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В ХАНТЫ-МАНСИЙСКОМ РАЙОНЕ за </w:t>
      </w:r>
      <w:r w:rsidR="007445CC">
        <w:rPr>
          <w:sz w:val="28"/>
          <w:szCs w:val="28"/>
          <w:lang w:eastAsia="ru-RU"/>
        </w:rPr>
        <w:t>1 полугодие</w:t>
      </w:r>
      <w:r w:rsidRPr="00EA02DD">
        <w:rPr>
          <w:sz w:val="28"/>
          <w:szCs w:val="28"/>
          <w:lang w:eastAsia="ru-RU"/>
        </w:rPr>
        <w:t xml:space="preserve"> 201</w:t>
      </w:r>
      <w:r w:rsidR="00F65863" w:rsidRPr="00EA02DD">
        <w:rPr>
          <w:sz w:val="28"/>
          <w:szCs w:val="28"/>
          <w:lang w:eastAsia="ru-RU"/>
        </w:rPr>
        <w:t>7</w:t>
      </w:r>
      <w:r w:rsidRPr="00EA02DD">
        <w:rPr>
          <w:sz w:val="28"/>
          <w:szCs w:val="28"/>
          <w:lang w:eastAsia="ru-RU"/>
        </w:rPr>
        <w:t xml:space="preserve"> года</w:t>
      </w:r>
    </w:p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EA02DD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258"/>
        <w:gridCol w:w="1126"/>
        <w:gridCol w:w="75"/>
        <w:gridCol w:w="3118"/>
        <w:gridCol w:w="2694"/>
      </w:tblGrid>
      <w:tr w:rsidR="0073724E" w:rsidRPr="00EA02DD" w:rsidTr="001F4B30">
        <w:trPr>
          <w:trHeight w:val="398"/>
        </w:trPr>
        <w:tc>
          <w:tcPr>
            <w:tcW w:w="696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№</w:t>
            </w:r>
          </w:p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EA02DD">
              <w:rPr>
                <w:lang w:eastAsia="ru-RU"/>
              </w:rPr>
              <w:t>п</w:t>
            </w:r>
            <w:proofErr w:type="gramEnd"/>
            <w:r w:rsidRPr="00EA02DD">
              <w:rPr>
                <w:lang w:eastAsia="ru-RU"/>
              </w:rPr>
              <w:t>/п</w:t>
            </w:r>
          </w:p>
        </w:tc>
        <w:tc>
          <w:tcPr>
            <w:tcW w:w="5258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EA02DD" w:rsidRDefault="0073724E" w:rsidP="00F658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План на 201</w:t>
            </w:r>
            <w:r w:rsidR="00F65863" w:rsidRPr="00EA02DD">
              <w:rPr>
                <w:lang w:eastAsia="ru-RU"/>
              </w:rPr>
              <w:t>7</w:t>
            </w:r>
            <w:r w:rsidRPr="00EA02DD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EA02DD" w:rsidRDefault="0073724E" w:rsidP="008A6A9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 xml:space="preserve">Исполнение на </w:t>
            </w:r>
            <w:r w:rsidR="00F65863" w:rsidRPr="00EA02DD">
              <w:rPr>
                <w:lang w:eastAsia="ru-RU"/>
              </w:rPr>
              <w:t>3</w:t>
            </w:r>
            <w:r w:rsidR="008A6A9F" w:rsidRPr="00EA02DD">
              <w:rPr>
                <w:lang w:val="en-US" w:eastAsia="ru-RU"/>
              </w:rPr>
              <w:t>0</w:t>
            </w:r>
            <w:r w:rsidR="00F65863" w:rsidRPr="00EA02DD">
              <w:rPr>
                <w:lang w:eastAsia="ru-RU"/>
              </w:rPr>
              <w:t>.0</w:t>
            </w:r>
            <w:r w:rsidR="008A6A9F" w:rsidRPr="00EA02DD">
              <w:rPr>
                <w:lang w:val="en-US" w:eastAsia="ru-RU"/>
              </w:rPr>
              <w:t>6</w:t>
            </w:r>
            <w:r w:rsidR="00F65863" w:rsidRPr="00EA02DD">
              <w:rPr>
                <w:lang w:eastAsia="ru-RU"/>
              </w:rPr>
              <w:t>.</w:t>
            </w:r>
            <w:r w:rsidRPr="00EA02DD">
              <w:rPr>
                <w:lang w:eastAsia="ru-RU"/>
              </w:rPr>
              <w:t>201</w:t>
            </w:r>
            <w:r w:rsidR="00F65863" w:rsidRPr="00EA02DD">
              <w:rPr>
                <w:lang w:eastAsia="ru-RU"/>
              </w:rPr>
              <w:t>7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</w:t>
            </w:r>
          </w:p>
        </w:tc>
        <w:tc>
          <w:tcPr>
            <w:tcW w:w="5258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EA02DD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5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451A85">
            <w:pPr>
              <w:pStyle w:val="ConsPlusNormal"/>
            </w:pPr>
            <w:r w:rsidRPr="00EA02DD"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Pr="00EA02DD" w:rsidRDefault="0073724E" w:rsidP="00451A85">
            <w:pPr>
              <w:pStyle w:val="ConsPlusNormal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1.1.</w:t>
            </w:r>
          </w:p>
        </w:tc>
        <w:tc>
          <w:tcPr>
            <w:tcW w:w="5258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73724E" w:rsidRPr="00EA02DD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в общем объеме производства сельскохозяйственной продукции: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мясо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EA02DD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80,2</w:t>
            </w:r>
          </w:p>
        </w:tc>
        <w:tc>
          <w:tcPr>
            <w:tcW w:w="2694" w:type="dxa"/>
          </w:tcPr>
          <w:p w:rsidR="0073724E" w:rsidRPr="00EA02DD" w:rsidRDefault="00460956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100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молоко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EA02DD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77,1</w:t>
            </w:r>
          </w:p>
        </w:tc>
        <w:tc>
          <w:tcPr>
            <w:tcW w:w="2694" w:type="dxa"/>
          </w:tcPr>
          <w:p w:rsidR="0073724E" w:rsidRPr="00EA02DD" w:rsidRDefault="00460956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100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73724E">
            <w:pPr>
              <w:pStyle w:val="ConsPlusNormal"/>
            </w:pPr>
            <w:r w:rsidRPr="00EA02DD"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pStyle w:val="ConsPlusNormal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2.1.</w:t>
            </w: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EA02DD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100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pStyle w:val="ConsPlusNormal"/>
              <w:jc w:val="center"/>
              <w:outlineLvl w:val="2"/>
            </w:pPr>
            <w:r w:rsidRPr="00EA02DD">
              <w:t>3.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73724E">
            <w:pPr>
              <w:pStyle w:val="ConsPlusNormal"/>
            </w:pPr>
            <w:r w:rsidRPr="00EA02DD">
              <w:t>Рынок туристских услуг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pStyle w:val="ConsPlusNormal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3.1.</w:t>
            </w: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Ежегодное увеличение количества организаций, оказывающих туристские услуги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EA02DD" w:rsidRDefault="003155E1" w:rsidP="0073724E">
            <w:pPr>
              <w:jc w:val="center"/>
              <w:rPr>
                <w:rFonts w:eastAsia="Calibri"/>
              </w:rPr>
            </w:pPr>
            <w:r w:rsidRPr="00EA02DD"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C75F85" w:rsidRDefault="0097681C" w:rsidP="0073724E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  <w:p w:rsidR="0073724E" w:rsidRPr="00EA02DD" w:rsidRDefault="00C75F85" w:rsidP="0073724E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sz w:val="20"/>
                <w:szCs w:val="20"/>
                <w:lang w:eastAsia="ru-RU"/>
              </w:rPr>
              <w:t>д</w:t>
            </w:r>
            <w:r w:rsidRPr="00C75F85">
              <w:rPr>
                <w:sz w:val="20"/>
                <w:szCs w:val="20"/>
                <w:lang w:eastAsia="ru-RU"/>
              </w:rPr>
              <w:t>остижение</w:t>
            </w:r>
            <w:proofErr w:type="gramEnd"/>
            <w:r w:rsidRPr="00C75F85">
              <w:rPr>
                <w:sz w:val="20"/>
                <w:szCs w:val="20"/>
                <w:lang w:eastAsia="ru-RU"/>
              </w:rPr>
              <w:t xml:space="preserve"> показателя планируется во 2 полугодии 2017г</w:t>
            </w:r>
            <w:r>
              <w:rPr>
                <w:lang w:eastAsia="ru-RU"/>
              </w:rPr>
              <w:t>.)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lastRenderedPageBreak/>
              <w:t>3.2.</w:t>
            </w:r>
          </w:p>
        </w:tc>
        <w:tc>
          <w:tcPr>
            <w:tcW w:w="5258" w:type="dxa"/>
          </w:tcPr>
          <w:p w:rsidR="0073724E" w:rsidRPr="00EA02DD" w:rsidRDefault="00F11C83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Число ночевок туристов, размещенных в коллективных средствах размещения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тыс. человек</w:t>
            </w:r>
          </w:p>
        </w:tc>
        <w:tc>
          <w:tcPr>
            <w:tcW w:w="3118" w:type="dxa"/>
          </w:tcPr>
          <w:p w:rsidR="0073724E" w:rsidRPr="00EA02DD" w:rsidRDefault="00F11C83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39,97</w:t>
            </w:r>
          </w:p>
        </w:tc>
        <w:tc>
          <w:tcPr>
            <w:tcW w:w="2694" w:type="dxa"/>
          </w:tcPr>
          <w:p w:rsidR="0073724E" w:rsidRPr="00EA02DD" w:rsidRDefault="003E5599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Cs w:val="22"/>
              </w:rPr>
              <w:t>18,5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4.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t xml:space="preserve">Рынок услуг </w:t>
            </w:r>
            <w:r w:rsidR="00F11C83" w:rsidRPr="00EA02DD">
              <w:t>детского отдыха и оздоровления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4.1.</w:t>
            </w:r>
          </w:p>
        </w:tc>
        <w:tc>
          <w:tcPr>
            <w:tcW w:w="5258" w:type="dxa"/>
          </w:tcPr>
          <w:p w:rsidR="0073724E" w:rsidRPr="00EA02DD" w:rsidRDefault="007260B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201" w:type="dxa"/>
            <w:gridSpan w:val="2"/>
          </w:tcPr>
          <w:p w:rsidR="0073724E" w:rsidRPr="00EA02DD" w:rsidRDefault="00F11C83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t>процент</w:t>
            </w:r>
          </w:p>
        </w:tc>
        <w:tc>
          <w:tcPr>
            <w:tcW w:w="3118" w:type="dxa"/>
          </w:tcPr>
          <w:p w:rsidR="0073724E" w:rsidRPr="00EA02DD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22</w:t>
            </w:r>
          </w:p>
        </w:tc>
        <w:tc>
          <w:tcPr>
            <w:tcW w:w="2694" w:type="dxa"/>
          </w:tcPr>
          <w:p w:rsidR="0073724E" w:rsidRPr="00EA02DD" w:rsidRDefault="00C546E2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73724E">
            <w:pPr>
              <w:pStyle w:val="ConsPlusNormal"/>
            </w:pPr>
            <w:r w:rsidRPr="00EA02DD"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pStyle w:val="ConsPlusNormal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5</w:t>
            </w:r>
            <w:r w:rsidR="0073724E" w:rsidRPr="00EA02DD">
              <w:rPr>
                <w:lang w:eastAsia="ru-RU"/>
              </w:rPr>
              <w:t>.1.</w:t>
            </w:r>
          </w:p>
        </w:tc>
        <w:tc>
          <w:tcPr>
            <w:tcW w:w="5258" w:type="dxa"/>
          </w:tcPr>
          <w:p w:rsidR="0073724E" w:rsidRPr="00EA02DD" w:rsidRDefault="0073724E" w:rsidP="005A2467">
            <w:pPr>
              <w:pStyle w:val="ConsPlusNormal"/>
              <w:jc w:val="both"/>
            </w:pPr>
            <w:r w:rsidRPr="00EA02DD">
              <w:t>Ежегодный прирост численности детей и молодежи в возрасте от 5 до 18 лет, проживающих в автономном округе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pStyle w:val="ConsPlusNormal"/>
            </w:pPr>
            <w:r w:rsidRPr="00EA02DD">
              <w:t>процент</w:t>
            </w:r>
          </w:p>
        </w:tc>
        <w:tc>
          <w:tcPr>
            <w:tcW w:w="311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EA02DD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0</w:t>
            </w:r>
          </w:p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Pr="00EA02DD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0</w:t>
            </w:r>
          </w:p>
          <w:p w:rsidR="008465D1" w:rsidRPr="00EA02DD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EA02DD" w:rsidTr="001F4B30">
        <w:trPr>
          <w:trHeight w:val="131"/>
        </w:trPr>
        <w:tc>
          <w:tcPr>
            <w:tcW w:w="696" w:type="dxa"/>
          </w:tcPr>
          <w:p w:rsidR="0073724E" w:rsidRPr="00EA02DD" w:rsidRDefault="007260BE" w:rsidP="0073724E">
            <w:pPr>
              <w:pStyle w:val="ConsPlusNormal"/>
              <w:jc w:val="center"/>
              <w:outlineLvl w:val="2"/>
            </w:pPr>
            <w:r w:rsidRPr="00EA02DD">
              <w:t>6</w:t>
            </w:r>
            <w:r w:rsidR="0073724E" w:rsidRPr="00EA02DD">
              <w:t>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73724E">
            <w:pPr>
              <w:pStyle w:val="ConsPlusNormal"/>
            </w:pPr>
            <w:r w:rsidRPr="00EA02DD">
              <w:t>Рынок медицинских услуг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pStyle w:val="ConsPlusNormal"/>
            </w:pPr>
          </w:p>
        </w:tc>
      </w:tr>
      <w:tr w:rsidR="007260BE" w:rsidRPr="00EA02DD" w:rsidTr="001F4B30">
        <w:tc>
          <w:tcPr>
            <w:tcW w:w="696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6.1.</w:t>
            </w:r>
          </w:p>
        </w:tc>
        <w:tc>
          <w:tcPr>
            <w:tcW w:w="5258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color w:val="000000" w:themeColor="text1"/>
                <w:szCs w:val="22"/>
              </w:rPr>
              <w:t>Количество негосударственных (частных) медицинских организаций, имеющих лицензию на осуществление медицинской деятельности на территории автономного округа</w:t>
            </w:r>
          </w:p>
        </w:tc>
        <w:tc>
          <w:tcPr>
            <w:tcW w:w="1201" w:type="dxa"/>
            <w:gridSpan w:val="2"/>
          </w:tcPr>
          <w:p w:rsidR="007260BE" w:rsidRPr="00EA02DD" w:rsidRDefault="007260BE" w:rsidP="007260BE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на</w:t>
            </w:r>
            <w:proofErr w:type="gramEnd"/>
            <w:r w:rsidRPr="00EA02DD">
              <w:rPr>
                <w:szCs w:val="22"/>
              </w:rPr>
              <w:t xml:space="preserve"> 10 </w:t>
            </w:r>
            <w:proofErr w:type="spellStart"/>
            <w:r w:rsidRPr="00EA02DD">
              <w:rPr>
                <w:szCs w:val="22"/>
              </w:rPr>
              <w:t>тыс.населения</w:t>
            </w:r>
            <w:proofErr w:type="spellEnd"/>
          </w:p>
        </w:tc>
        <w:tc>
          <w:tcPr>
            <w:tcW w:w="3118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0,5</w:t>
            </w:r>
          </w:p>
        </w:tc>
        <w:tc>
          <w:tcPr>
            <w:tcW w:w="2694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0</w:t>
            </w:r>
            <w:r w:rsidR="00FA48D4" w:rsidRPr="00EA02DD">
              <w:rPr>
                <w:lang w:eastAsia="ru-RU"/>
              </w:rPr>
              <w:t>,5</w:t>
            </w:r>
          </w:p>
        </w:tc>
      </w:tr>
      <w:tr w:rsidR="007260BE" w:rsidRPr="00EA02DD" w:rsidTr="001F4B30">
        <w:trPr>
          <w:trHeight w:val="444"/>
        </w:trPr>
        <w:tc>
          <w:tcPr>
            <w:tcW w:w="696" w:type="dxa"/>
          </w:tcPr>
          <w:p w:rsidR="007260BE" w:rsidRPr="00EA02DD" w:rsidRDefault="007260BE" w:rsidP="007260BE">
            <w:pPr>
              <w:pStyle w:val="ConsPlusNormal"/>
              <w:jc w:val="center"/>
              <w:outlineLvl w:val="2"/>
            </w:pPr>
            <w:r w:rsidRPr="00EA02DD">
              <w:t>7.</w:t>
            </w:r>
          </w:p>
        </w:tc>
        <w:tc>
          <w:tcPr>
            <w:tcW w:w="9577" w:type="dxa"/>
            <w:gridSpan w:val="4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t>Рынок услуг розничной торговли</w:t>
            </w:r>
          </w:p>
        </w:tc>
        <w:tc>
          <w:tcPr>
            <w:tcW w:w="2694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left"/>
            </w:pPr>
          </w:p>
        </w:tc>
      </w:tr>
      <w:tr w:rsidR="007260BE" w:rsidRPr="00EA02DD" w:rsidTr="001F4B30">
        <w:tc>
          <w:tcPr>
            <w:tcW w:w="696" w:type="dxa"/>
          </w:tcPr>
          <w:p w:rsidR="007260BE" w:rsidRPr="00EA02DD" w:rsidRDefault="007260BE" w:rsidP="007260BE">
            <w:pPr>
              <w:pStyle w:val="ConsPlusNormal"/>
              <w:jc w:val="center"/>
            </w:pPr>
            <w:r w:rsidRPr="00EA02DD">
              <w:t>7.1.</w:t>
            </w:r>
          </w:p>
        </w:tc>
        <w:tc>
          <w:tcPr>
            <w:tcW w:w="5258" w:type="dxa"/>
          </w:tcPr>
          <w:p w:rsidR="007260BE" w:rsidRPr="00EA02DD" w:rsidRDefault="007260BE" w:rsidP="005A2467">
            <w:pPr>
              <w:pStyle w:val="ConsPlusNormal"/>
              <w:jc w:val="both"/>
            </w:pPr>
            <w:r w:rsidRPr="00EA02DD"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01" w:type="dxa"/>
            <w:gridSpan w:val="2"/>
          </w:tcPr>
          <w:p w:rsidR="007260BE" w:rsidRPr="00EA02DD" w:rsidRDefault="007260BE" w:rsidP="007260BE">
            <w:pPr>
              <w:pStyle w:val="ConsPlusNormal"/>
            </w:pPr>
            <w:r w:rsidRPr="00EA02DD">
              <w:t>процент</w:t>
            </w:r>
          </w:p>
        </w:tc>
        <w:tc>
          <w:tcPr>
            <w:tcW w:w="3118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EA02DD" w:rsidRDefault="00FA1061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17</w:t>
            </w:r>
          </w:p>
        </w:tc>
      </w:tr>
      <w:tr w:rsidR="007260BE" w:rsidRPr="00EA02DD" w:rsidTr="001F4B30">
        <w:tc>
          <w:tcPr>
            <w:tcW w:w="696" w:type="dxa"/>
          </w:tcPr>
          <w:p w:rsidR="007260BE" w:rsidRPr="00EA02DD" w:rsidRDefault="007260BE" w:rsidP="007260BE">
            <w:pPr>
              <w:pStyle w:val="ConsPlusNormal"/>
              <w:jc w:val="center"/>
              <w:outlineLvl w:val="2"/>
            </w:pPr>
            <w:r w:rsidRPr="00EA02DD">
              <w:t>8.</w:t>
            </w:r>
          </w:p>
        </w:tc>
        <w:tc>
          <w:tcPr>
            <w:tcW w:w="9577" w:type="dxa"/>
            <w:gridSpan w:val="4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t>Рынок услуг связи</w:t>
            </w:r>
          </w:p>
        </w:tc>
        <w:tc>
          <w:tcPr>
            <w:tcW w:w="2694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left"/>
            </w:pPr>
          </w:p>
        </w:tc>
      </w:tr>
      <w:tr w:rsidR="007260BE" w:rsidRPr="00EA02DD" w:rsidTr="001F4B30">
        <w:tc>
          <w:tcPr>
            <w:tcW w:w="696" w:type="dxa"/>
          </w:tcPr>
          <w:p w:rsidR="007260BE" w:rsidRPr="00EA02DD" w:rsidRDefault="007260BE" w:rsidP="007260BE">
            <w:pPr>
              <w:pStyle w:val="ConsPlusNormal"/>
              <w:jc w:val="center"/>
            </w:pPr>
            <w:r w:rsidRPr="00EA02DD">
              <w:t>8.1.</w:t>
            </w:r>
          </w:p>
        </w:tc>
        <w:tc>
          <w:tcPr>
            <w:tcW w:w="5258" w:type="dxa"/>
          </w:tcPr>
          <w:p w:rsidR="007260BE" w:rsidRPr="00EA02DD" w:rsidRDefault="007260BE" w:rsidP="005A2467">
            <w:pPr>
              <w:pStyle w:val="ConsPlusNormal"/>
              <w:jc w:val="both"/>
            </w:pPr>
            <w:r w:rsidRPr="00EA02DD">
              <w:t>Доля домохозяйств, имеющих возможность пользоваться услугами проводного или беспроводного доступа в сеть Интернет на скорости не менее 1 Мбит/сек., предоставляемыми не менее чем 2 операторами связи и (или) провайдерами</w:t>
            </w:r>
          </w:p>
        </w:tc>
        <w:tc>
          <w:tcPr>
            <w:tcW w:w="1201" w:type="dxa"/>
            <w:gridSpan w:val="2"/>
          </w:tcPr>
          <w:p w:rsidR="007260BE" w:rsidRPr="00EA02DD" w:rsidRDefault="007260BE" w:rsidP="007260BE">
            <w:pPr>
              <w:pStyle w:val="ConsPlusNormal"/>
              <w:jc w:val="center"/>
            </w:pPr>
            <w:r w:rsidRPr="00EA02DD">
              <w:t>процент</w:t>
            </w:r>
          </w:p>
        </w:tc>
        <w:tc>
          <w:tcPr>
            <w:tcW w:w="3118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85</w:t>
            </w:r>
          </w:p>
        </w:tc>
        <w:tc>
          <w:tcPr>
            <w:tcW w:w="2694" w:type="dxa"/>
          </w:tcPr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EA02DD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86</w:t>
            </w:r>
          </w:p>
        </w:tc>
      </w:tr>
      <w:tr w:rsidR="0055177F" w:rsidRPr="00EA02DD" w:rsidTr="00B00487">
        <w:tc>
          <w:tcPr>
            <w:tcW w:w="696" w:type="dxa"/>
          </w:tcPr>
          <w:p w:rsidR="0055177F" w:rsidRPr="00EA02DD" w:rsidRDefault="0055177F" w:rsidP="0055177F">
            <w:pPr>
              <w:pStyle w:val="ConsPlusNormal"/>
              <w:jc w:val="center"/>
              <w:rPr>
                <w:szCs w:val="22"/>
              </w:rPr>
            </w:pPr>
            <w:r w:rsidRPr="00EA02DD">
              <w:rPr>
                <w:szCs w:val="22"/>
              </w:rPr>
              <w:t>9.</w:t>
            </w:r>
          </w:p>
        </w:tc>
        <w:tc>
          <w:tcPr>
            <w:tcW w:w="6459" w:type="dxa"/>
            <w:gridSpan w:val="3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left"/>
            </w:pPr>
            <w:r w:rsidRPr="00EA02DD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center"/>
            </w:pPr>
          </w:p>
        </w:tc>
      </w:tr>
      <w:tr w:rsidR="0055177F" w:rsidRPr="00EA02DD" w:rsidTr="001F4B30">
        <w:tc>
          <w:tcPr>
            <w:tcW w:w="696" w:type="dxa"/>
          </w:tcPr>
          <w:p w:rsidR="0055177F" w:rsidRPr="00EA02DD" w:rsidRDefault="0055177F" w:rsidP="0055177F">
            <w:pPr>
              <w:pStyle w:val="ConsPlusNormal"/>
              <w:jc w:val="center"/>
            </w:pPr>
            <w:r w:rsidRPr="00EA02DD">
              <w:t>9.1.</w:t>
            </w:r>
          </w:p>
        </w:tc>
        <w:tc>
          <w:tcPr>
            <w:tcW w:w="5258" w:type="dxa"/>
          </w:tcPr>
          <w:p w:rsidR="0055177F" w:rsidRPr="00EA02DD" w:rsidRDefault="0055177F" w:rsidP="005A2467">
            <w:pPr>
              <w:pStyle w:val="ConsPlusNormal"/>
              <w:jc w:val="both"/>
            </w:pPr>
            <w:r w:rsidRPr="00EA02DD">
              <w:rPr>
                <w:szCs w:val="22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01" w:type="dxa"/>
            <w:gridSpan w:val="2"/>
          </w:tcPr>
          <w:p w:rsidR="0055177F" w:rsidRPr="00EA02DD" w:rsidRDefault="0055177F" w:rsidP="0055177F">
            <w:pPr>
              <w:pStyle w:val="ConsPlusNormal"/>
              <w:jc w:val="center"/>
            </w:pPr>
            <w:r w:rsidRPr="00EA02DD">
              <w:t>процент</w:t>
            </w:r>
          </w:p>
        </w:tc>
        <w:tc>
          <w:tcPr>
            <w:tcW w:w="3118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83,3</w:t>
            </w:r>
          </w:p>
        </w:tc>
        <w:tc>
          <w:tcPr>
            <w:tcW w:w="2694" w:type="dxa"/>
          </w:tcPr>
          <w:p w:rsidR="0055177F" w:rsidRPr="00EA02DD" w:rsidRDefault="003E5599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Cs w:val="22"/>
              </w:rPr>
              <w:t>50</w:t>
            </w:r>
          </w:p>
        </w:tc>
      </w:tr>
      <w:tr w:rsidR="0055177F" w:rsidRPr="00EA02DD" w:rsidTr="001F4B30">
        <w:tc>
          <w:tcPr>
            <w:tcW w:w="696" w:type="dxa"/>
          </w:tcPr>
          <w:p w:rsidR="0055177F" w:rsidRPr="00EA02DD" w:rsidRDefault="0055177F" w:rsidP="0055177F">
            <w:pPr>
              <w:pStyle w:val="ConsPlusNormal"/>
              <w:jc w:val="center"/>
              <w:outlineLvl w:val="2"/>
            </w:pPr>
            <w:r w:rsidRPr="00EA02DD">
              <w:t>10.</w:t>
            </w:r>
          </w:p>
        </w:tc>
        <w:tc>
          <w:tcPr>
            <w:tcW w:w="9577" w:type="dxa"/>
            <w:gridSpan w:val="4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left"/>
            </w:pPr>
          </w:p>
        </w:tc>
      </w:tr>
      <w:tr w:rsidR="0055177F" w:rsidRPr="00EA02DD" w:rsidTr="001F4B30">
        <w:tc>
          <w:tcPr>
            <w:tcW w:w="696" w:type="dxa"/>
          </w:tcPr>
          <w:p w:rsidR="0055177F" w:rsidRPr="00EA02DD" w:rsidRDefault="0055177F" w:rsidP="0055177F">
            <w:pPr>
              <w:pStyle w:val="ConsPlusNormal"/>
              <w:jc w:val="center"/>
            </w:pPr>
            <w:r w:rsidRPr="00EA02DD">
              <w:t>10.1.</w:t>
            </w:r>
          </w:p>
        </w:tc>
        <w:tc>
          <w:tcPr>
            <w:tcW w:w="5258" w:type="dxa"/>
          </w:tcPr>
          <w:p w:rsidR="0055177F" w:rsidRPr="00EA02DD" w:rsidRDefault="0055177F" w:rsidP="005A2467">
            <w:pPr>
              <w:pStyle w:val="ConsPlusNormal"/>
              <w:jc w:val="both"/>
            </w:pPr>
            <w:r w:rsidRPr="00EA02DD">
              <w:t>Доля населения, систематически занимающегося физической культурой и спортом, в общей численности населения автономного округа</w:t>
            </w:r>
          </w:p>
        </w:tc>
        <w:tc>
          <w:tcPr>
            <w:tcW w:w="1201" w:type="dxa"/>
            <w:gridSpan w:val="2"/>
          </w:tcPr>
          <w:p w:rsidR="0055177F" w:rsidRPr="00EA02DD" w:rsidRDefault="0055177F" w:rsidP="0055177F">
            <w:pPr>
              <w:pStyle w:val="ConsPlusNormal"/>
            </w:pPr>
            <w:r w:rsidRPr="00EA02DD">
              <w:t>процент</w:t>
            </w:r>
          </w:p>
        </w:tc>
        <w:tc>
          <w:tcPr>
            <w:tcW w:w="3118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34</w:t>
            </w:r>
          </w:p>
        </w:tc>
        <w:tc>
          <w:tcPr>
            <w:tcW w:w="2694" w:type="dxa"/>
          </w:tcPr>
          <w:p w:rsidR="0055177F" w:rsidRPr="00EA02DD" w:rsidRDefault="003E5599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Cs w:val="22"/>
              </w:rPr>
              <w:t>33,0</w:t>
            </w:r>
          </w:p>
        </w:tc>
      </w:tr>
      <w:tr w:rsidR="0055177F" w:rsidRPr="00EA02DD" w:rsidTr="00B00487">
        <w:tc>
          <w:tcPr>
            <w:tcW w:w="696" w:type="dxa"/>
          </w:tcPr>
          <w:p w:rsidR="0055177F" w:rsidRPr="00EA02DD" w:rsidRDefault="0055177F" w:rsidP="0055177F">
            <w:pPr>
              <w:pStyle w:val="ConsPlusNormal"/>
              <w:jc w:val="center"/>
            </w:pPr>
            <w:r w:rsidRPr="00EA02DD">
              <w:t>11.</w:t>
            </w:r>
          </w:p>
        </w:tc>
        <w:tc>
          <w:tcPr>
            <w:tcW w:w="9577" w:type="dxa"/>
            <w:gridSpan w:val="4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left"/>
            </w:pPr>
            <w:r w:rsidRPr="00EA02DD"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55177F" w:rsidRPr="00EA02DD" w:rsidTr="0055177F">
        <w:tc>
          <w:tcPr>
            <w:tcW w:w="696" w:type="dxa"/>
          </w:tcPr>
          <w:p w:rsidR="0055177F" w:rsidRPr="00EA02DD" w:rsidRDefault="0055177F" w:rsidP="0055177F">
            <w:pPr>
              <w:pStyle w:val="ConsPlusNormal"/>
              <w:jc w:val="center"/>
            </w:pPr>
            <w:r w:rsidRPr="00EA02DD">
              <w:t>11.1.</w:t>
            </w:r>
          </w:p>
        </w:tc>
        <w:tc>
          <w:tcPr>
            <w:tcW w:w="5258" w:type="dxa"/>
          </w:tcPr>
          <w:p w:rsidR="0055177F" w:rsidRPr="00EA02DD" w:rsidRDefault="0055177F" w:rsidP="005A2467">
            <w:pPr>
              <w:widowControl w:val="0"/>
              <w:autoSpaceDE w:val="0"/>
              <w:autoSpaceDN w:val="0"/>
            </w:pPr>
            <w:r w:rsidRPr="00EA02DD">
              <w:rPr>
                <w:szCs w:val="22"/>
              </w:rPr>
              <w:t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126" w:type="dxa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left"/>
            </w:pPr>
            <w:r w:rsidRPr="00EA02DD">
              <w:t>процент</w:t>
            </w:r>
          </w:p>
        </w:tc>
        <w:tc>
          <w:tcPr>
            <w:tcW w:w="3193" w:type="dxa"/>
            <w:gridSpan w:val="2"/>
          </w:tcPr>
          <w:p w:rsidR="0055177F" w:rsidRPr="00EA02DD" w:rsidRDefault="0055177F" w:rsidP="0055177F">
            <w:pPr>
              <w:widowControl w:val="0"/>
              <w:autoSpaceDE w:val="0"/>
              <w:autoSpaceDN w:val="0"/>
              <w:jc w:val="center"/>
            </w:pPr>
            <w:r w:rsidRPr="00EA02DD">
              <w:t>100</w:t>
            </w:r>
          </w:p>
        </w:tc>
        <w:tc>
          <w:tcPr>
            <w:tcW w:w="2694" w:type="dxa"/>
          </w:tcPr>
          <w:p w:rsidR="0055177F" w:rsidRPr="00EA02DD" w:rsidRDefault="00921F0C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0</w:t>
            </w:r>
          </w:p>
        </w:tc>
      </w:tr>
    </w:tbl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E0812" w:rsidRPr="00EA02DD" w:rsidRDefault="00DE0812">
      <w:pPr>
        <w:pStyle w:val="ConsPlusNormal"/>
        <w:jc w:val="center"/>
        <w:outlineLvl w:val="1"/>
      </w:pPr>
      <w:r w:rsidRPr="00EA02DD">
        <w:t>Раздел II. МЕРОПРИЯТИЯ ПО СОДЕЙСТВИЮ РАЗВИТИЮ КОНКУРЕНЦИИ</w:t>
      </w:r>
    </w:p>
    <w:p w:rsidR="00DE0812" w:rsidRPr="00EA02DD" w:rsidRDefault="00DE0812">
      <w:pPr>
        <w:pStyle w:val="ConsPlusNormal"/>
        <w:jc w:val="center"/>
      </w:pPr>
      <w:r w:rsidRPr="00EA02DD">
        <w:t>НА ПРИОРИТЕТНЫХ И СОЦИАЛЬНО ЗНАЧИМЫХ РЫНКАХ ТОВАРОВ И УСЛУГ</w:t>
      </w:r>
    </w:p>
    <w:p w:rsidR="00BD460F" w:rsidRPr="00EA02DD" w:rsidRDefault="00BD46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570"/>
        <w:gridCol w:w="58"/>
        <w:gridCol w:w="17"/>
        <w:gridCol w:w="2268"/>
        <w:gridCol w:w="141"/>
        <w:gridCol w:w="1843"/>
        <w:gridCol w:w="5029"/>
      </w:tblGrid>
      <w:tr w:rsidR="0006217D" w:rsidRPr="00EA02DD" w:rsidTr="0006217D">
        <w:trPr>
          <w:trHeight w:val="28"/>
        </w:trPr>
        <w:tc>
          <w:tcPr>
            <w:tcW w:w="683" w:type="dxa"/>
          </w:tcPr>
          <w:p w:rsidR="0006217D" w:rsidRPr="00EA02DD" w:rsidRDefault="0006217D">
            <w:pPr>
              <w:pStyle w:val="ConsPlusNormal"/>
              <w:jc w:val="center"/>
              <w:outlineLvl w:val="2"/>
            </w:pPr>
            <w:r w:rsidRPr="00EA02DD">
              <w:t>№ п/п</w:t>
            </w:r>
          </w:p>
        </w:tc>
        <w:tc>
          <w:tcPr>
            <w:tcW w:w="3645" w:type="dxa"/>
            <w:gridSpan w:val="3"/>
          </w:tcPr>
          <w:p w:rsidR="0006217D" w:rsidRPr="00EA02DD" w:rsidRDefault="0006217D" w:rsidP="00BD460F">
            <w:pPr>
              <w:pStyle w:val="ConsPlusNormal"/>
            </w:pPr>
            <w:r w:rsidRPr="00EA02DD">
              <w:rPr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06217D" w:rsidRPr="00EA02DD" w:rsidRDefault="0006217D" w:rsidP="0006217D">
            <w:pPr>
              <w:pStyle w:val="ConsPlusNormal"/>
              <w:jc w:val="center"/>
            </w:pPr>
            <w:r w:rsidRPr="00EA02DD">
              <w:rPr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06217D" w:rsidRPr="00EA02DD" w:rsidRDefault="0006217D" w:rsidP="0006217D">
            <w:pPr>
              <w:pStyle w:val="ConsPlusNormal"/>
              <w:jc w:val="center"/>
            </w:pPr>
            <w:r w:rsidRPr="00EA02DD">
              <w:rPr>
                <w:szCs w:val="22"/>
              </w:rPr>
              <w:t>Ключевое событие</w:t>
            </w:r>
          </w:p>
        </w:tc>
        <w:tc>
          <w:tcPr>
            <w:tcW w:w="5029" w:type="dxa"/>
          </w:tcPr>
          <w:p w:rsidR="0006217D" w:rsidRPr="00EA02DD" w:rsidRDefault="0006217D" w:rsidP="0006217D">
            <w:pPr>
              <w:pStyle w:val="ConsPlusNormal"/>
              <w:jc w:val="center"/>
            </w:pPr>
            <w:r w:rsidRPr="00EA02DD">
              <w:t>Результат</w:t>
            </w:r>
          </w:p>
        </w:tc>
      </w:tr>
      <w:tr w:rsidR="0006217D" w:rsidRPr="00EA02DD" w:rsidTr="000B681B">
        <w:trPr>
          <w:trHeight w:val="28"/>
        </w:trPr>
        <w:tc>
          <w:tcPr>
            <w:tcW w:w="683" w:type="dxa"/>
          </w:tcPr>
          <w:p w:rsidR="0006217D" w:rsidRPr="00EA02DD" w:rsidRDefault="0006217D">
            <w:pPr>
              <w:pStyle w:val="ConsPlusNormal"/>
              <w:jc w:val="center"/>
              <w:outlineLvl w:val="2"/>
            </w:pPr>
            <w:r w:rsidRPr="00EA02DD">
              <w:t>1.</w:t>
            </w:r>
          </w:p>
        </w:tc>
        <w:tc>
          <w:tcPr>
            <w:tcW w:w="12926" w:type="dxa"/>
            <w:gridSpan w:val="7"/>
          </w:tcPr>
          <w:p w:rsidR="0006217D" w:rsidRPr="00EA02DD" w:rsidRDefault="0006217D" w:rsidP="00BD460F">
            <w:pPr>
              <w:pStyle w:val="ConsPlusNormal"/>
            </w:pPr>
            <w:r w:rsidRPr="00EA02DD">
              <w:rPr>
                <w:szCs w:val="22"/>
              </w:rPr>
              <w:t>Рынок производства продукции сельского хозяйства</w:t>
            </w:r>
          </w:p>
        </w:tc>
      </w:tr>
      <w:tr w:rsidR="0006217D" w:rsidRPr="00EA02DD" w:rsidTr="0006217D">
        <w:trPr>
          <w:trHeight w:val="28"/>
        </w:trPr>
        <w:tc>
          <w:tcPr>
            <w:tcW w:w="683" w:type="dxa"/>
          </w:tcPr>
          <w:p w:rsidR="0006217D" w:rsidRPr="009C3E42" w:rsidRDefault="0006217D">
            <w:pPr>
              <w:pStyle w:val="ConsPlusNormal"/>
              <w:jc w:val="center"/>
              <w:outlineLvl w:val="2"/>
            </w:pPr>
            <w:r w:rsidRPr="009C3E42">
              <w:t>1.1.</w:t>
            </w:r>
          </w:p>
        </w:tc>
        <w:tc>
          <w:tcPr>
            <w:tcW w:w="3645" w:type="dxa"/>
            <w:gridSpan w:val="3"/>
          </w:tcPr>
          <w:p w:rsidR="0006217D" w:rsidRPr="009C3E42" w:rsidRDefault="0006217D" w:rsidP="00264E92">
            <w:pPr>
              <w:pStyle w:val="ConsPlusNormal"/>
              <w:jc w:val="both"/>
              <w:rPr>
                <w:szCs w:val="22"/>
              </w:rPr>
            </w:pPr>
            <w:r w:rsidRPr="009C3E42">
              <w:rPr>
                <w:szCs w:val="22"/>
              </w:rPr>
              <w:t>Создание экономических условий развития сельского хозяйства, содействие развитию перспективных рынков сбыта произведенной продукции</w:t>
            </w:r>
          </w:p>
        </w:tc>
        <w:tc>
          <w:tcPr>
            <w:tcW w:w="2409" w:type="dxa"/>
            <w:gridSpan w:val="2"/>
          </w:tcPr>
          <w:p w:rsidR="0006217D" w:rsidRPr="009C3E42" w:rsidRDefault="0006217D" w:rsidP="00BD460F">
            <w:pPr>
              <w:pStyle w:val="ConsPlusNormal"/>
              <w:rPr>
                <w:szCs w:val="22"/>
              </w:rPr>
            </w:pPr>
            <w:r w:rsidRPr="009C3E42">
              <w:rPr>
                <w:szCs w:val="22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1843" w:type="dxa"/>
          </w:tcPr>
          <w:p w:rsidR="0006217D" w:rsidRPr="009C3E42" w:rsidRDefault="0006217D" w:rsidP="00BD460F">
            <w:pPr>
              <w:pStyle w:val="ConsPlusNormal"/>
              <w:rPr>
                <w:szCs w:val="22"/>
              </w:rPr>
            </w:pPr>
            <w:proofErr w:type="gramStart"/>
            <w:r w:rsidRPr="009C3E42">
              <w:rPr>
                <w:szCs w:val="22"/>
              </w:rPr>
              <w:t>создание</w:t>
            </w:r>
            <w:proofErr w:type="gramEnd"/>
            <w:r w:rsidRPr="009C3E42">
              <w:rPr>
                <w:szCs w:val="22"/>
              </w:rPr>
              <w:t xml:space="preserve"> условий для развития конкуренции на рынке производства </w:t>
            </w:r>
            <w:proofErr w:type="spellStart"/>
            <w:r w:rsidRPr="009C3E42">
              <w:rPr>
                <w:szCs w:val="22"/>
              </w:rPr>
              <w:t>агропромышлен</w:t>
            </w:r>
            <w:proofErr w:type="spellEnd"/>
            <w:r w:rsidRPr="009C3E42">
              <w:rPr>
                <w:szCs w:val="22"/>
              </w:rPr>
              <w:t>-ной продукции</w:t>
            </w:r>
          </w:p>
        </w:tc>
        <w:tc>
          <w:tcPr>
            <w:tcW w:w="5029" w:type="dxa"/>
          </w:tcPr>
          <w:p w:rsidR="0006217D" w:rsidRDefault="009C3E42" w:rsidP="004E1429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9C3E42">
              <w:rPr>
                <w:rFonts w:eastAsia="Calibri"/>
                <w:szCs w:val="24"/>
                <w:lang w:eastAsia="en-US"/>
              </w:rPr>
              <w:t xml:space="preserve">За </w:t>
            </w:r>
            <w:r w:rsidR="007445CC">
              <w:rPr>
                <w:rFonts w:eastAsia="Calibri"/>
                <w:szCs w:val="24"/>
                <w:lang w:eastAsia="en-US"/>
              </w:rPr>
              <w:t xml:space="preserve">первое полугодие 2017 года предоставлена финансовая поддержка 65 </w:t>
            </w:r>
            <w:proofErr w:type="spellStart"/>
            <w:r w:rsidR="007445CC">
              <w:rPr>
                <w:szCs w:val="22"/>
              </w:rPr>
              <w:t>сельхозтоваропроизводителям</w:t>
            </w:r>
            <w:proofErr w:type="spellEnd"/>
            <w:r w:rsidR="007445CC">
              <w:rPr>
                <w:szCs w:val="22"/>
              </w:rPr>
              <w:t xml:space="preserve"> района на общую сумму 105 949,2 </w:t>
            </w:r>
            <w:proofErr w:type="spellStart"/>
            <w:r w:rsidR="007445CC">
              <w:rPr>
                <w:szCs w:val="22"/>
              </w:rPr>
              <w:t>тыс.рублей</w:t>
            </w:r>
            <w:proofErr w:type="spellEnd"/>
            <w:r w:rsidR="007445CC">
              <w:rPr>
                <w:szCs w:val="22"/>
              </w:rPr>
              <w:t>, что составляет 59,4% от годового плана (</w:t>
            </w:r>
            <w:r w:rsidR="007445CC" w:rsidRPr="009C3E42">
              <w:rPr>
                <w:rFonts w:eastAsia="Calibri"/>
                <w:szCs w:val="24"/>
                <w:lang w:eastAsia="en-US"/>
              </w:rPr>
              <w:t>178 293,0 тыс.</w:t>
            </w:r>
            <w:r w:rsidR="007445CC">
              <w:rPr>
                <w:rFonts w:eastAsia="Calibri"/>
                <w:szCs w:val="24"/>
                <w:lang w:eastAsia="en-US"/>
              </w:rPr>
              <w:t xml:space="preserve"> </w:t>
            </w:r>
            <w:r w:rsidR="007445CC" w:rsidRPr="009C3E42">
              <w:rPr>
                <w:rFonts w:eastAsia="Calibri"/>
                <w:szCs w:val="24"/>
                <w:lang w:eastAsia="en-US"/>
              </w:rPr>
              <w:t>руб.)</w:t>
            </w:r>
            <w:r w:rsidR="007445CC">
              <w:rPr>
                <w:rFonts w:eastAsia="Calibri"/>
                <w:szCs w:val="24"/>
                <w:lang w:eastAsia="en-US"/>
              </w:rPr>
              <w:t xml:space="preserve">, в том числе во </w:t>
            </w:r>
            <w:r w:rsidR="00A20E84" w:rsidRPr="00A20E84">
              <w:rPr>
                <w:rFonts w:eastAsia="Calibri"/>
                <w:szCs w:val="24"/>
                <w:lang w:eastAsia="en-US"/>
              </w:rPr>
              <w:t>2</w:t>
            </w:r>
            <w:r w:rsidRPr="009C3E42">
              <w:rPr>
                <w:rFonts w:eastAsia="Calibri"/>
                <w:szCs w:val="24"/>
                <w:lang w:eastAsia="en-US"/>
              </w:rPr>
              <w:t xml:space="preserve"> квартал</w:t>
            </w:r>
            <w:r w:rsidR="007445CC">
              <w:rPr>
                <w:rFonts w:eastAsia="Calibri"/>
                <w:szCs w:val="24"/>
                <w:lang w:eastAsia="en-US"/>
              </w:rPr>
              <w:t>е</w:t>
            </w:r>
            <w:r w:rsidRPr="009C3E42">
              <w:rPr>
                <w:rFonts w:eastAsia="Calibri"/>
                <w:szCs w:val="24"/>
                <w:lang w:eastAsia="en-US"/>
              </w:rPr>
              <w:t xml:space="preserve"> 2017 года предоставлена финансовая поддержка на общую сумму 46 518,7 тыс.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9C3E42">
              <w:rPr>
                <w:rFonts w:eastAsia="Calibri"/>
                <w:szCs w:val="24"/>
                <w:lang w:eastAsia="en-US"/>
              </w:rPr>
              <w:t>рублей, что составляет 26,1 % от годов</w:t>
            </w:r>
            <w:r w:rsidR="007445CC">
              <w:rPr>
                <w:rFonts w:eastAsia="Calibri"/>
                <w:szCs w:val="24"/>
                <w:lang w:eastAsia="en-US"/>
              </w:rPr>
              <w:t>ого плана</w:t>
            </w:r>
          </w:p>
          <w:p w:rsidR="007445CC" w:rsidRPr="00EA02DD" w:rsidRDefault="007445CC" w:rsidP="004E1429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06217D" w:rsidRPr="00EA02DD" w:rsidTr="000B681B">
        <w:trPr>
          <w:trHeight w:val="28"/>
        </w:trPr>
        <w:tc>
          <w:tcPr>
            <w:tcW w:w="683" w:type="dxa"/>
          </w:tcPr>
          <w:p w:rsidR="0006217D" w:rsidRPr="00EA02DD" w:rsidRDefault="0006217D">
            <w:pPr>
              <w:pStyle w:val="ConsPlusNormal"/>
              <w:jc w:val="center"/>
              <w:outlineLvl w:val="2"/>
            </w:pPr>
            <w:r w:rsidRPr="00EA02DD">
              <w:t>2.</w:t>
            </w:r>
          </w:p>
        </w:tc>
        <w:tc>
          <w:tcPr>
            <w:tcW w:w="12926" w:type="dxa"/>
            <w:gridSpan w:val="7"/>
          </w:tcPr>
          <w:p w:rsidR="0006217D" w:rsidRPr="00EA02DD" w:rsidRDefault="0006217D" w:rsidP="00BD460F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Рынок лесопромышленной продукции</w:t>
            </w:r>
          </w:p>
        </w:tc>
      </w:tr>
      <w:tr w:rsidR="0006217D" w:rsidRPr="00EA02DD" w:rsidTr="0006217D">
        <w:trPr>
          <w:trHeight w:val="28"/>
        </w:trPr>
        <w:tc>
          <w:tcPr>
            <w:tcW w:w="683" w:type="dxa"/>
          </w:tcPr>
          <w:p w:rsidR="0006217D" w:rsidRPr="00EA02DD" w:rsidRDefault="0006217D">
            <w:pPr>
              <w:pStyle w:val="ConsPlusNormal"/>
              <w:jc w:val="center"/>
              <w:outlineLvl w:val="2"/>
            </w:pPr>
            <w:r w:rsidRPr="00EA02DD">
              <w:t>2.1.</w:t>
            </w:r>
          </w:p>
        </w:tc>
        <w:tc>
          <w:tcPr>
            <w:tcW w:w="3645" w:type="dxa"/>
            <w:gridSpan w:val="3"/>
          </w:tcPr>
          <w:p w:rsidR="0006217D" w:rsidRPr="00EA02DD" w:rsidRDefault="0006217D" w:rsidP="00264E92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Содействие развитию перспективных рынков сбыта лесопромышленной продукции и поддержки инвестиционной деятельности в лесопромышленном комплексе</w:t>
            </w:r>
          </w:p>
        </w:tc>
        <w:tc>
          <w:tcPr>
            <w:tcW w:w="2409" w:type="dxa"/>
            <w:gridSpan w:val="2"/>
          </w:tcPr>
          <w:p w:rsidR="0006217D" w:rsidRPr="00EA02DD" w:rsidRDefault="0006217D" w:rsidP="001211FD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 xml:space="preserve">низкая </w:t>
            </w:r>
            <w:r w:rsidR="001211FD" w:rsidRPr="00EA02DD">
              <w:rPr>
                <w:szCs w:val="22"/>
              </w:rPr>
              <w:t>к</w:t>
            </w:r>
            <w:r w:rsidRPr="00EA02DD">
              <w:rPr>
                <w:szCs w:val="22"/>
              </w:rPr>
              <w:t>онкурентоспособ</w:t>
            </w:r>
            <w:r w:rsidR="001211FD" w:rsidRPr="00EA02DD">
              <w:rPr>
                <w:szCs w:val="22"/>
              </w:rPr>
              <w:t>н</w:t>
            </w:r>
            <w:r w:rsidRPr="00EA02DD">
              <w:rPr>
                <w:szCs w:val="22"/>
              </w:rPr>
              <w:t>ость производимой продукции производителями района</w:t>
            </w:r>
          </w:p>
        </w:tc>
        <w:tc>
          <w:tcPr>
            <w:tcW w:w="1843" w:type="dxa"/>
          </w:tcPr>
          <w:p w:rsidR="0006217D" w:rsidRPr="00EA02DD" w:rsidRDefault="0006217D" w:rsidP="00BD460F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реализация</w:t>
            </w:r>
            <w:proofErr w:type="gramEnd"/>
            <w:r w:rsidRPr="00EA02DD">
              <w:rPr>
                <w:szCs w:val="22"/>
              </w:rPr>
              <w:t xml:space="preserve">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</w:t>
            </w:r>
            <w:proofErr w:type="spellStart"/>
            <w:r w:rsidRPr="00EA02DD">
              <w:rPr>
                <w:szCs w:val="22"/>
              </w:rPr>
              <w:t>предпринима-тельства</w:t>
            </w:r>
            <w:proofErr w:type="spellEnd"/>
            <w:r w:rsidRPr="00EA02DD">
              <w:rPr>
                <w:szCs w:val="22"/>
              </w:rPr>
              <w:t xml:space="preserve"> на территории района»</w:t>
            </w:r>
          </w:p>
        </w:tc>
        <w:tc>
          <w:tcPr>
            <w:tcW w:w="5029" w:type="dxa"/>
          </w:tcPr>
          <w:p w:rsidR="007929D6" w:rsidRDefault="007929D6" w:rsidP="007929D6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Постановлением администрации Ханты-Мансийского района от 25.05.2017 № 155 </w:t>
            </w:r>
            <w:r w:rsidR="002167F4">
              <w:rPr>
                <w:szCs w:val="22"/>
              </w:rPr>
              <w:t xml:space="preserve">утвержден </w:t>
            </w:r>
            <w:r w:rsidRPr="00EA02DD">
              <w:rPr>
                <w:szCs w:val="22"/>
              </w:rPr>
              <w:t>Порядок предоставления субсидий субъектам малого и среднего предпринимательства, расширяющий перечень видов субсидируемых затрат для субъектов, осуществляющих деятельность в области переработки леса.</w:t>
            </w:r>
          </w:p>
          <w:p w:rsidR="007929D6" w:rsidRDefault="008E2328" w:rsidP="007929D6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В 1 полугодие</w:t>
            </w:r>
            <w:r w:rsidR="002167F4">
              <w:rPr>
                <w:rFonts w:eastAsia="Calibri"/>
                <w:szCs w:val="24"/>
                <w:lang w:eastAsia="en-US"/>
              </w:rPr>
              <w:t xml:space="preserve"> 2017 года </w:t>
            </w:r>
            <w:r w:rsidR="002167F4" w:rsidRPr="009C3E42">
              <w:rPr>
                <w:rFonts w:eastAsia="Calibri"/>
                <w:szCs w:val="24"/>
                <w:lang w:eastAsia="en-US"/>
              </w:rPr>
              <w:t>финансовая поддержка</w:t>
            </w:r>
            <w:r w:rsidR="002167F4">
              <w:rPr>
                <w:szCs w:val="22"/>
              </w:rPr>
              <w:t xml:space="preserve"> </w:t>
            </w:r>
            <w:r w:rsidR="00C0743C" w:rsidRPr="00EA02DD">
              <w:rPr>
                <w:szCs w:val="22"/>
              </w:rPr>
              <w:t>субъектам</w:t>
            </w:r>
            <w:r w:rsidR="00090AB9" w:rsidRPr="00EA02DD">
              <w:rPr>
                <w:szCs w:val="22"/>
              </w:rPr>
              <w:t>, осуществляющим деятельность в области</w:t>
            </w:r>
            <w:r w:rsidR="006941C7" w:rsidRPr="00EA02DD">
              <w:rPr>
                <w:szCs w:val="22"/>
              </w:rPr>
              <w:t xml:space="preserve"> </w:t>
            </w:r>
            <w:r w:rsidR="00090AB9" w:rsidRPr="00EA02DD">
              <w:rPr>
                <w:szCs w:val="22"/>
              </w:rPr>
              <w:t>переработки леса</w:t>
            </w:r>
            <w:r w:rsidR="002167F4">
              <w:rPr>
                <w:szCs w:val="22"/>
              </w:rPr>
              <w:t>,</w:t>
            </w:r>
            <w:r w:rsidR="00090AB9" w:rsidRPr="00EA02DD">
              <w:rPr>
                <w:szCs w:val="22"/>
              </w:rPr>
              <w:t xml:space="preserve"> </w:t>
            </w:r>
            <w:r w:rsidR="002167F4">
              <w:rPr>
                <w:szCs w:val="22"/>
              </w:rPr>
              <w:t>не предоставлялась</w:t>
            </w:r>
          </w:p>
          <w:p w:rsidR="0006217D" w:rsidRPr="00EA02DD" w:rsidRDefault="0006217D" w:rsidP="007929D6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06217D" w:rsidRPr="00EA02DD" w:rsidTr="000B681B">
        <w:trPr>
          <w:trHeight w:val="28"/>
        </w:trPr>
        <w:tc>
          <w:tcPr>
            <w:tcW w:w="683" w:type="dxa"/>
          </w:tcPr>
          <w:p w:rsidR="0006217D" w:rsidRPr="00EA02DD" w:rsidRDefault="0006217D">
            <w:pPr>
              <w:pStyle w:val="ConsPlusNormal"/>
              <w:jc w:val="center"/>
              <w:outlineLvl w:val="2"/>
            </w:pPr>
            <w:r w:rsidRPr="00EA02DD">
              <w:t>3.</w:t>
            </w:r>
          </w:p>
        </w:tc>
        <w:tc>
          <w:tcPr>
            <w:tcW w:w="12926" w:type="dxa"/>
            <w:gridSpan w:val="7"/>
          </w:tcPr>
          <w:p w:rsidR="0006217D" w:rsidRPr="00EA02DD" w:rsidRDefault="0006217D" w:rsidP="00BD460F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Рынок туристских услуг</w:t>
            </w:r>
          </w:p>
        </w:tc>
      </w:tr>
      <w:tr w:rsidR="00E54DF7" w:rsidRPr="00EA02DD" w:rsidTr="0006217D">
        <w:trPr>
          <w:trHeight w:val="28"/>
        </w:trPr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3.1.</w:t>
            </w:r>
          </w:p>
        </w:tc>
        <w:tc>
          <w:tcPr>
            <w:tcW w:w="3645" w:type="dxa"/>
            <w:gridSpan w:val="3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Проведение конкурсов с целью предоставления грантов, субсидий для реализации проектов в сфере внутреннего и въездного туризма</w:t>
            </w:r>
          </w:p>
        </w:tc>
        <w:tc>
          <w:tcPr>
            <w:tcW w:w="2409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низкая инвестиционная привлекательность, труднодоступность организаций туристской направленности, высокие транспортные расходы для потенциального туриста</w:t>
            </w:r>
          </w:p>
        </w:tc>
        <w:tc>
          <w:tcPr>
            <w:tcW w:w="1843" w:type="dxa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организация конкурсов</w:t>
            </w:r>
          </w:p>
        </w:tc>
        <w:tc>
          <w:tcPr>
            <w:tcW w:w="5029" w:type="dxa"/>
          </w:tcPr>
          <w:p w:rsidR="00B37B39" w:rsidRDefault="00B37B39" w:rsidP="00B37B39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Постановлением администрации Ханты-Мансийского района от 25.05.2017 № 155 утвержден </w:t>
            </w:r>
            <w:r w:rsidRPr="00EA02DD">
              <w:rPr>
                <w:szCs w:val="22"/>
              </w:rPr>
              <w:t xml:space="preserve">Порядок предоставления субсидий субъектам малого и среднего предпринимательства, расширяющий перечень видов субсидируемых затрат для субъектов, осуществляющих деятельность </w:t>
            </w:r>
            <w:r>
              <w:rPr>
                <w:szCs w:val="22"/>
              </w:rPr>
              <w:t>в сфере внутреннего и въездного туризма.</w:t>
            </w:r>
          </w:p>
          <w:p w:rsidR="00E54DF7" w:rsidRPr="00EA02DD" w:rsidRDefault="008E2328" w:rsidP="00220628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В 1 полугодие</w:t>
            </w:r>
            <w:r w:rsidR="00B37B39">
              <w:rPr>
                <w:rFonts w:eastAsia="Calibri"/>
                <w:szCs w:val="24"/>
                <w:lang w:eastAsia="en-US"/>
              </w:rPr>
              <w:t xml:space="preserve"> 2017 года </w:t>
            </w:r>
            <w:r w:rsidR="00B37B39" w:rsidRPr="009C3E42">
              <w:rPr>
                <w:rFonts w:eastAsia="Calibri"/>
                <w:szCs w:val="24"/>
                <w:lang w:eastAsia="en-US"/>
              </w:rPr>
              <w:t>финансовая поддержка</w:t>
            </w:r>
            <w:r w:rsidR="00B37B39">
              <w:rPr>
                <w:szCs w:val="22"/>
              </w:rPr>
              <w:t xml:space="preserve"> </w:t>
            </w:r>
            <w:r w:rsidR="00B37B39" w:rsidRPr="00EA02DD">
              <w:rPr>
                <w:szCs w:val="22"/>
              </w:rPr>
              <w:t xml:space="preserve">субъектам, осуществляющим деятельность в </w:t>
            </w:r>
            <w:proofErr w:type="gramStart"/>
            <w:r w:rsidR="00220628">
              <w:rPr>
                <w:szCs w:val="22"/>
              </w:rPr>
              <w:t xml:space="preserve">сфере </w:t>
            </w:r>
            <w:r w:rsidR="00B37B39" w:rsidRPr="00EA02DD">
              <w:rPr>
                <w:szCs w:val="22"/>
              </w:rPr>
              <w:t xml:space="preserve"> </w:t>
            </w:r>
            <w:r w:rsidR="00220628" w:rsidRPr="00EA02DD">
              <w:rPr>
                <w:szCs w:val="22"/>
              </w:rPr>
              <w:t>внутреннего</w:t>
            </w:r>
            <w:proofErr w:type="gramEnd"/>
            <w:r w:rsidR="00220628" w:rsidRPr="00EA02DD">
              <w:rPr>
                <w:szCs w:val="22"/>
              </w:rPr>
              <w:t xml:space="preserve"> и въездного туризма</w:t>
            </w:r>
            <w:r w:rsidR="00220628">
              <w:rPr>
                <w:szCs w:val="22"/>
              </w:rPr>
              <w:t xml:space="preserve">, </w:t>
            </w:r>
            <w:r w:rsidR="00B37B39">
              <w:rPr>
                <w:szCs w:val="22"/>
              </w:rPr>
              <w:t>не предоставлялась</w:t>
            </w:r>
          </w:p>
        </w:tc>
      </w:tr>
      <w:tr w:rsidR="00E54DF7" w:rsidRPr="00EA02DD" w:rsidTr="0006217D">
        <w:trPr>
          <w:trHeight w:val="28"/>
        </w:trPr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3.2.</w:t>
            </w:r>
          </w:p>
        </w:tc>
        <w:tc>
          <w:tcPr>
            <w:tcW w:w="3645" w:type="dxa"/>
            <w:gridSpan w:val="3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409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сложившийся стереотип в отношении выбора места отдыха граждан, отправляющихся с целью поездки «туризм»;</w:t>
            </w:r>
          </w:p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низкая информированность потенциальных туристов о туристических возможностях Ханты-Мансийского района</w:t>
            </w:r>
          </w:p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организация</w:t>
            </w:r>
            <w:proofErr w:type="gramEnd"/>
            <w:r w:rsidRPr="00EA02DD">
              <w:rPr>
                <w:szCs w:val="22"/>
              </w:rPr>
              <w:t xml:space="preserve">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5029" w:type="dxa"/>
          </w:tcPr>
          <w:p w:rsidR="00E54DF7" w:rsidRPr="00EA02DD" w:rsidRDefault="00E010D4" w:rsidP="008025DF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Мероприятия, направленные на развитие внутреннего и въездного туризма, продвижение туристских возможностей Ханты-Мансийского района на российском и международном рынках в</w:t>
            </w:r>
            <w:r w:rsidR="00C73AE1">
              <w:rPr>
                <w:szCs w:val="22"/>
              </w:rPr>
              <w:t xml:space="preserve"> 1 полугодие</w:t>
            </w:r>
            <w:r w:rsidRPr="00EA02DD">
              <w:rPr>
                <w:szCs w:val="22"/>
              </w:rPr>
              <w:t xml:space="preserve"> 2017 года не проводились</w:t>
            </w:r>
          </w:p>
        </w:tc>
      </w:tr>
      <w:tr w:rsidR="00E54DF7" w:rsidRPr="00EA02DD" w:rsidTr="000B681B">
        <w:trPr>
          <w:trHeight w:val="28"/>
        </w:trPr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4.</w:t>
            </w:r>
          </w:p>
        </w:tc>
        <w:tc>
          <w:tcPr>
            <w:tcW w:w="12926" w:type="dxa"/>
            <w:gridSpan w:val="7"/>
          </w:tcPr>
          <w:p w:rsidR="00E54DF7" w:rsidRPr="00EA02DD" w:rsidRDefault="00E54DF7" w:rsidP="00E54DF7">
            <w:pPr>
              <w:pStyle w:val="ConsPlusNormal"/>
            </w:pPr>
            <w:r w:rsidRPr="00EA02DD">
              <w:t>Рынок услуг детского отдыха и оздоровления</w:t>
            </w:r>
          </w:p>
        </w:tc>
      </w:tr>
      <w:tr w:rsidR="00E54DF7" w:rsidRPr="00EA02DD" w:rsidTr="009A447A">
        <w:trPr>
          <w:trHeight w:val="28"/>
        </w:trPr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4.1.</w:t>
            </w:r>
          </w:p>
        </w:tc>
        <w:tc>
          <w:tcPr>
            <w:tcW w:w="3645" w:type="dxa"/>
            <w:gridSpan w:val="3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 xml:space="preserve">Обеспечение детей в возрасте </w:t>
            </w:r>
          </w:p>
          <w:p w:rsidR="00E54DF7" w:rsidRPr="00EA02DD" w:rsidRDefault="00E54DF7" w:rsidP="005A2467">
            <w:pPr>
              <w:pStyle w:val="ConsPlusNormal"/>
              <w:jc w:val="both"/>
            </w:pPr>
            <w:r w:rsidRPr="00EA02DD">
              <w:rPr>
                <w:szCs w:val="22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268" w:type="dxa"/>
          </w:tcPr>
          <w:p w:rsidR="00E54DF7" w:rsidRPr="00EA02DD" w:rsidRDefault="00E54DF7" w:rsidP="00E54DF7">
            <w:pPr>
              <w:pStyle w:val="ConsPlusNormal"/>
            </w:pPr>
            <w:proofErr w:type="gramStart"/>
            <w:r w:rsidRPr="00EA02DD">
              <w:rPr>
                <w:szCs w:val="22"/>
              </w:rPr>
              <w:t>отсутствие</w:t>
            </w:r>
            <w:proofErr w:type="gramEnd"/>
            <w:r w:rsidRPr="00EA02DD">
              <w:rPr>
                <w:szCs w:val="22"/>
              </w:rPr>
              <w:t xml:space="preserve"> в достаточном количестве стационарных детских загородных лагерей, их низкая </w:t>
            </w:r>
            <w:proofErr w:type="spellStart"/>
            <w:r w:rsidRPr="00EA02DD">
              <w:rPr>
                <w:szCs w:val="22"/>
              </w:rPr>
              <w:t>конкурентоспособ-ность</w:t>
            </w:r>
            <w:proofErr w:type="spellEnd"/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развитие</w:t>
            </w:r>
            <w:proofErr w:type="gramEnd"/>
            <w:r w:rsidRPr="00EA02DD">
              <w:rPr>
                <w:szCs w:val="22"/>
              </w:rPr>
              <w:t xml:space="preserve"> сектора </w:t>
            </w:r>
            <w:proofErr w:type="spellStart"/>
            <w:r w:rsidRPr="00EA02DD">
              <w:rPr>
                <w:szCs w:val="22"/>
              </w:rPr>
              <w:t>негосударствен-ных</w:t>
            </w:r>
            <w:proofErr w:type="spellEnd"/>
            <w:r w:rsidRPr="00EA02DD">
              <w:rPr>
                <w:szCs w:val="22"/>
              </w:rPr>
              <w:t xml:space="preserve"> (</w:t>
            </w:r>
            <w:proofErr w:type="spellStart"/>
            <w:r w:rsidRPr="00EA02DD">
              <w:rPr>
                <w:szCs w:val="22"/>
              </w:rPr>
              <w:t>немуници-пальных</w:t>
            </w:r>
            <w:proofErr w:type="spellEnd"/>
            <w:r w:rsidRPr="00EA02DD">
              <w:rPr>
                <w:szCs w:val="22"/>
              </w:rPr>
              <w:t>) организаций отдыха и оздоровления детей</w:t>
            </w:r>
          </w:p>
        </w:tc>
        <w:tc>
          <w:tcPr>
            <w:tcW w:w="5029" w:type="dxa"/>
          </w:tcPr>
          <w:p w:rsidR="00C73AE1" w:rsidRDefault="00C73AE1" w:rsidP="00C73AE1">
            <w:pPr>
              <w:pStyle w:val="ae"/>
              <w:spacing w:before="0" w:beforeAutospacing="0" w:after="0" w:afterAutospacing="0"/>
              <w:jc w:val="both"/>
            </w:pPr>
            <w:r w:rsidRPr="00EA02DD">
              <w:t>В 2017 году отдых и оздоровление детей будет организовано в г. Анапа (июль), Республике Крым (август), в палаточных лагерях Ханты-Мансийского района: «Патриот+» с. Елизарово (июнь-июль), «Малая олимпийская деревня» п. Кедровый (июль), «</w:t>
            </w:r>
            <w:proofErr w:type="spellStart"/>
            <w:r w:rsidRPr="00EA02DD">
              <w:t>Мосум</w:t>
            </w:r>
            <w:proofErr w:type="spellEnd"/>
            <w:r w:rsidRPr="00EA02DD">
              <w:t xml:space="preserve"> </w:t>
            </w:r>
            <w:proofErr w:type="spellStart"/>
            <w:r w:rsidRPr="00EA02DD">
              <w:t>нявремат</w:t>
            </w:r>
            <w:proofErr w:type="spellEnd"/>
            <w:r w:rsidRPr="00EA02DD">
              <w:t>» п. Кышик 2 смены (июнь, июль).</w:t>
            </w:r>
          </w:p>
          <w:p w:rsidR="002171A3" w:rsidRPr="00EA02DD" w:rsidRDefault="002171A3" w:rsidP="002171A3">
            <w:pPr>
              <w:pStyle w:val="ae"/>
              <w:spacing w:before="0" w:beforeAutospacing="0" w:after="0" w:afterAutospacing="0"/>
              <w:jc w:val="both"/>
            </w:pPr>
            <w:r w:rsidRPr="00EA02DD">
              <w:t xml:space="preserve">В рамках организации </w:t>
            </w:r>
            <w:r w:rsidR="00DE56FA">
              <w:t xml:space="preserve">летней оздоровительной кампании, во </w:t>
            </w:r>
            <w:r w:rsidR="00C73AE1">
              <w:t>2</w:t>
            </w:r>
            <w:r w:rsidR="00DE56FA">
              <w:t xml:space="preserve"> квартале 2017 года </w:t>
            </w:r>
            <w:r w:rsidR="007E4AAE" w:rsidRPr="00EA02DD">
              <w:t>объявлен прием заявок на детский отдых.</w:t>
            </w:r>
          </w:p>
          <w:p w:rsidR="006B73E7" w:rsidRPr="00EA02DD" w:rsidRDefault="00DE56FA" w:rsidP="005B3030">
            <w:pPr>
              <w:pStyle w:val="ae"/>
              <w:spacing w:before="0" w:beforeAutospacing="0" w:after="0" w:afterAutospacing="0"/>
              <w:jc w:val="both"/>
            </w:pPr>
            <w:r>
              <w:t>Во втором квартале 2017 года (июнь) обеспечено путевками на отдых и оздоровление 946 детей в возрасте от 7 до 17 лет</w:t>
            </w:r>
            <w:r w:rsidR="005B3030">
              <w:t xml:space="preserve"> или 42% от общего количества детей (</w:t>
            </w:r>
            <w:r w:rsidR="00092BB5">
              <w:t>2 247 чел.</w:t>
            </w:r>
            <w:r w:rsidR="005B3030">
              <w:t>)</w:t>
            </w:r>
          </w:p>
        </w:tc>
      </w:tr>
      <w:tr w:rsidR="00E54DF7" w:rsidRPr="00EA02DD" w:rsidTr="009A447A">
        <w:trPr>
          <w:trHeight w:val="5787"/>
        </w:trPr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4.2.</w:t>
            </w:r>
          </w:p>
        </w:tc>
        <w:tc>
          <w:tcPr>
            <w:tcW w:w="3628" w:type="dxa"/>
            <w:gridSpan w:val="2"/>
          </w:tcPr>
          <w:p w:rsidR="00E54DF7" w:rsidRPr="00EA02DD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EA02DD">
              <w:t>Размещение информации на едином официальном сайте администрации Ханты-Мансийского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2"/>
          </w:tcPr>
          <w:p w:rsidR="00E54DF7" w:rsidRPr="00EA02DD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EA02DD"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EA02DD">
              <w:t>повышение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5029" w:type="dxa"/>
          </w:tcPr>
          <w:p w:rsidR="00E54DF7" w:rsidRPr="00EA02DD" w:rsidRDefault="00E54DF7" w:rsidP="001F446C">
            <w:pPr>
              <w:pStyle w:val="ConsPlusNormal"/>
              <w:jc w:val="both"/>
              <w:rPr>
                <w:szCs w:val="24"/>
              </w:rPr>
            </w:pPr>
            <w:r w:rsidRPr="00EA02DD">
              <w:rPr>
                <w:rFonts w:eastAsia="Calibri"/>
                <w:szCs w:val="24"/>
                <w:lang w:eastAsia="en-US"/>
              </w:rPr>
              <w:t>На официальном сайте администрации Ханты-Мансийского района в разделе «Организация отдыха, оздоровления, занятости детей и молодежи», размещена информация о предоставлении услуг детского отдыха и оздоровления на 2017 год.</w:t>
            </w:r>
          </w:p>
        </w:tc>
      </w:tr>
      <w:tr w:rsidR="00E54DF7" w:rsidRPr="00EA02DD" w:rsidTr="00B00487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5.</w:t>
            </w:r>
          </w:p>
        </w:tc>
        <w:tc>
          <w:tcPr>
            <w:tcW w:w="12926" w:type="dxa"/>
            <w:gridSpan w:val="7"/>
          </w:tcPr>
          <w:p w:rsidR="00E54DF7" w:rsidRPr="00EA02DD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EA02DD">
              <w:t>Рынок услуг дополнительного образования детей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5.1.</w:t>
            </w:r>
          </w:p>
        </w:tc>
        <w:tc>
          <w:tcPr>
            <w:tcW w:w="3645" w:type="dxa"/>
            <w:gridSpan w:val="3"/>
          </w:tcPr>
          <w:p w:rsidR="00E54DF7" w:rsidRPr="00EA02DD" w:rsidRDefault="00E54DF7" w:rsidP="00E54DF7">
            <w:pPr>
              <w:pStyle w:val="ConsPlusNormal"/>
              <w:jc w:val="both"/>
            </w:pPr>
            <w:r w:rsidRPr="00EA02DD">
              <w:rPr>
                <w:szCs w:val="22"/>
              </w:rPr>
      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</w:tcPr>
          <w:p w:rsidR="00E54DF7" w:rsidRPr="00EA02DD" w:rsidRDefault="00E54DF7" w:rsidP="00E54DF7">
            <w:pPr>
              <w:pStyle w:val="ConsPlusNormal"/>
              <w:jc w:val="both"/>
            </w:pPr>
            <w:r w:rsidRPr="00EA02DD">
              <w:rPr>
                <w:szCs w:val="22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jc w:val="both"/>
            </w:pPr>
            <w:proofErr w:type="gramStart"/>
            <w:r w:rsidRPr="00EA02DD">
              <w:rPr>
                <w:szCs w:val="22"/>
              </w:rPr>
              <w:t>организация</w:t>
            </w:r>
            <w:proofErr w:type="gramEnd"/>
            <w:r w:rsidRPr="00EA02DD">
              <w:rPr>
                <w:szCs w:val="22"/>
              </w:rPr>
              <w:t xml:space="preserve"> мониторинга </w:t>
            </w:r>
            <w:proofErr w:type="spellStart"/>
            <w:r w:rsidRPr="00EA02DD">
              <w:rPr>
                <w:szCs w:val="22"/>
              </w:rPr>
              <w:t>негосударствен-ных</w:t>
            </w:r>
            <w:proofErr w:type="spellEnd"/>
            <w:r w:rsidRPr="00EA02DD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EA02DD">
              <w:rPr>
                <w:szCs w:val="22"/>
              </w:rPr>
              <w:t>общеразвиваю-щих</w:t>
            </w:r>
            <w:proofErr w:type="spellEnd"/>
            <w:r w:rsidRPr="00EA02DD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B00487" w:rsidRPr="00EA02DD" w:rsidRDefault="001724C0" w:rsidP="00B00487">
            <w:pPr>
              <w:rPr>
                <w:lang w:eastAsia="ru-RU"/>
              </w:rPr>
            </w:pPr>
            <w:r w:rsidRPr="00EA02DD">
              <w:rPr>
                <w:lang w:eastAsia="ru-RU"/>
              </w:rPr>
              <w:t>Реестр</w:t>
            </w:r>
            <w:r w:rsidR="00B00487" w:rsidRPr="00EA02DD">
              <w:rPr>
                <w:lang w:eastAsia="ru-RU"/>
              </w:rPr>
              <w:t xml:space="preserve">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  <w:r w:rsidRPr="00EA02DD">
              <w:rPr>
                <w:lang w:eastAsia="ru-RU"/>
              </w:rPr>
              <w:t>, не создан, в ввиду отсутствия таких организаций на территории района</w:t>
            </w:r>
          </w:p>
          <w:p w:rsidR="00E54DF7" w:rsidRPr="00EA02DD" w:rsidRDefault="00E54DF7" w:rsidP="00E54DF7">
            <w:pPr>
              <w:pStyle w:val="ConsPlusNormal"/>
              <w:jc w:val="both"/>
            </w:pP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5.2.</w:t>
            </w:r>
          </w:p>
        </w:tc>
        <w:tc>
          <w:tcPr>
            <w:tcW w:w="3628" w:type="dxa"/>
            <w:gridSpan w:val="2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285" w:type="dxa"/>
            <w:gridSpan w:val="2"/>
          </w:tcPr>
          <w:p w:rsidR="00E54DF7" w:rsidRPr="00EA02DD" w:rsidRDefault="00E54DF7" w:rsidP="00E54DF7">
            <w:pPr>
              <w:pStyle w:val="ConsPlusNormal"/>
            </w:pPr>
            <w:r w:rsidRPr="00EA02DD">
              <w:rPr>
                <w:szCs w:val="22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029" w:type="dxa"/>
          </w:tcPr>
          <w:p w:rsidR="00E54DF7" w:rsidRPr="00EA02DD" w:rsidRDefault="00E57278" w:rsidP="00EF51ED">
            <w:pPr>
              <w:pStyle w:val="ConsPlusNormal"/>
              <w:jc w:val="both"/>
            </w:pPr>
            <w:r w:rsidRPr="00EA02DD">
              <w:t xml:space="preserve">На территории Ханты-Мансийского района </w:t>
            </w:r>
            <w:r w:rsidR="00EF51ED">
              <w:t>отсутствуют</w:t>
            </w:r>
            <w:r w:rsidRPr="00EA02DD">
              <w:t xml:space="preserve"> поставщики услуг </w:t>
            </w:r>
            <w:r w:rsidR="00EF51ED">
              <w:t xml:space="preserve">в сфере </w:t>
            </w:r>
            <w:r w:rsidRPr="00EA02DD">
              <w:t>дополнительного образования</w:t>
            </w:r>
            <w:r w:rsidR="00EF51ED">
              <w:t xml:space="preserve"> детей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5.3.</w:t>
            </w:r>
          </w:p>
        </w:tc>
        <w:tc>
          <w:tcPr>
            <w:tcW w:w="3628" w:type="dxa"/>
            <w:gridSpan w:val="2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E54DF7" w:rsidRPr="00EA02DD" w:rsidRDefault="00E54DF7" w:rsidP="005A2467">
            <w:pPr>
              <w:pStyle w:val="ConsPlusNormal"/>
              <w:jc w:val="both"/>
            </w:pPr>
            <w:r w:rsidRPr="00EA02DD">
              <w:t>Распространение модельного нормативного правового акта по обеспечению равного доступа</w:t>
            </w:r>
          </w:p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наличие рисков несоблюдения при оказании услуг по реализации дополнительных общеразвивающих программ законодательства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развитие</w:t>
            </w:r>
            <w:proofErr w:type="gramEnd"/>
            <w:r w:rsidRPr="00EA02DD">
              <w:rPr>
                <w:szCs w:val="22"/>
              </w:rPr>
              <w:t xml:space="preserve"> сектора </w:t>
            </w:r>
            <w:proofErr w:type="spellStart"/>
            <w:r w:rsidRPr="00EA02DD">
              <w:rPr>
                <w:szCs w:val="22"/>
              </w:rPr>
              <w:t>негосударствен-ных</w:t>
            </w:r>
            <w:proofErr w:type="spellEnd"/>
            <w:r w:rsidRPr="00EA02DD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EA02DD">
              <w:rPr>
                <w:szCs w:val="22"/>
              </w:rPr>
              <w:t>общеразвиваю-щих</w:t>
            </w:r>
            <w:proofErr w:type="spellEnd"/>
            <w:r w:rsidRPr="00EA02DD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E54DF7" w:rsidRPr="00EA02DD" w:rsidRDefault="005D62DE" w:rsidP="00E54DF7">
            <w:pPr>
              <w:pStyle w:val="ConsPlusNormal"/>
              <w:jc w:val="both"/>
              <w:rPr>
                <w:szCs w:val="24"/>
              </w:rPr>
            </w:pPr>
            <w:r w:rsidRPr="00EA02DD">
              <w:rPr>
                <w:szCs w:val="24"/>
              </w:rPr>
              <w:t>О</w:t>
            </w:r>
            <w:r w:rsidR="00E54DF7" w:rsidRPr="00EA02DD">
              <w:rPr>
                <w:szCs w:val="24"/>
              </w:rPr>
              <w:t>казана орга</w:t>
            </w:r>
            <w:r w:rsidR="00CC5A8A">
              <w:rPr>
                <w:szCs w:val="24"/>
              </w:rPr>
              <w:t>низационно-методическая помощь д</w:t>
            </w:r>
            <w:r w:rsidR="00E54DF7" w:rsidRPr="00EA02DD">
              <w:rPr>
                <w:szCs w:val="24"/>
              </w:rPr>
              <w:t>етско-молодежной местной общественной организации Ханты-Мансийского района «Поколение+»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5.4.</w:t>
            </w:r>
          </w:p>
        </w:tc>
        <w:tc>
          <w:tcPr>
            <w:tcW w:w="3628" w:type="dxa"/>
            <w:gridSpan w:val="2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</w:t>
            </w:r>
            <w:bookmarkStart w:id="0" w:name="_GoBack"/>
            <w:bookmarkEnd w:id="0"/>
            <w:r w:rsidRPr="00EA02DD">
              <w:rPr>
                <w:szCs w:val="22"/>
              </w:rPr>
              <w:t>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развитие</w:t>
            </w:r>
            <w:proofErr w:type="gramEnd"/>
            <w:r w:rsidRPr="00EA02DD">
              <w:rPr>
                <w:szCs w:val="22"/>
              </w:rPr>
              <w:t xml:space="preserve"> сектора </w:t>
            </w:r>
            <w:proofErr w:type="spellStart"/>
            <w:r w:rsidRPr="00EA02DD">
              <w:rPr>
                <w:szCs w:val="22"/>
              </w:rPr>
              <w:t>негосударствен-ных</w:t>
            </w:r>
            <w:proofErr w:type="spellEnd"/>
            <w:r w:rsidRPr="00EA02DD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EA02DD">
              <w:rPr>
                <w:szCs w:val="22"/>
              </w:rPr>
              <w:t>общеразвиваю-щих</w:t>
            </w:r>
            <w:proofErr w:type="spellEnd"/>
            <w:r w:rsidRPr="00EA02DD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6A7D79" w:rsidRDefault="00693A0A" w:rsidP="00E54DF7">
            <w:pPr>
              <w:pStyle w:val="ConsPlusNormal"/>
              <w:jc w:val="both"/>
              <w:rPr>
                <w:szCs w:val="24"/>
              </w:rPr>
            </w:pPr>
            <w:r w:rsidRPr="00EA02DD">
              <w:rPr>
                <w:szCs w:val="24"/>
              </w:rPr>
              <w:t>Приказом МКУ Ханты-Мансийского района «Комитет по культуре, спорту и социальной политике» от 03.03.2017 № 41-о.д.утвержден перечень услуг которые могут быть переданы</w:t>
            </w:r>
            <w:r w:rsidR="00183C7C" w:rsidRPr="00EA02DD">
              <w:rPr>
                <w:szCs w:val="24"/>
              </w:rPr>
              <w:t xml:space="preserve"> на исполнение негосударственным организациям, осуществляющим деятельность в сфере дополнительных о</w:t>
            </w:r>
            <w:r w:rsidR="00345600" w:rsidRPr="00EA02DD">
              <w:rPr>
                <w:szCs w:val="24"/>
              </w:rPr>
              <w:t xml:space="preserve">бщеразвивающих программ. </w:t>
            </w:r>
          </w:p>
          <w:p w:rsidR="00DF0B84" w:rsidRPr="00EA02DD" w:rsidRDefault="00DF0B84" w:rsidP="00E54DF7">
            <w:pPr>
              <w:pStyle w:val="ConsPlusNormal"/>
              <w:jc w:val="both"/>
              <w:rPr>
                <w:szCs w:val="24"/>
              </w:rPr>
            </w:pPr>
          </w:p>
          <w:p w:rsidR="00E54DF7" w:rsidRPr="00EA02DD" w:rsidRDefault="00E54DF7" w:rsidP="00183C7C">
            <w:pPr>
              <w:pStyle w:val="ConsPlusNormal"/>
              <w:jc w:val="both"/>
              <w:rPr>
                <w:szCs w:val="24"/>
              </w:rPr>
            </w:pPr>
            <w:r w:rsidRPr="00EA02DD">
              <w:rPr>
                <w:szCs w:val="24"/>
              </w:rPr>
              <w:t>Приказом комитета по образованию администрации Ханты-Мансийского района №</w:t>
            </w:r>
            <w:r w:rsidR="00693A0A" w:rsidRPr="00EA02DD">
              <w:rPr>
                <w:szCs w:val="24"/>
              </w:rPr>
              <w:t xml:space="preserve"> </w:t>
            </w:r>
            <w:r w:rsidRPr="00EA02DD">
              <w:rPr>
                <w:szCs w:val="24"/>
              </w:rPr>
              <w:t xml:space="preserve">702-о от 09.11.2016 года утвержден перечень (комплекс) услуг которые могут быть переданы на исполнение </w:t>
            </w:r>
            <w:r w:rsidR="00693A0A" w:rsidRPr="00EA02DD">
              <w:rPr>
                <w:szCs w:val="24"/>
              </w:rPr>
              <w:t>негосударственным</w:t>
            </w:r>
            <w:r w:rsidR="00E31382" w:rsidRPr="00EA02DD">
              <w:rPr>
                <w:szCs w:val="24"/>
              </w:rPr>
              <w:t xml:space="preserve"> </w:t>
            </w:r>
            <w:r w:rsidR="00693A0A" w:rsidRPr="00EA02DD">
              <w:rPr>
                <w:szCs w:val="24"/>
              </w:rPr>
              <w:t>организациям</w:t>
            </w:r>
            <w:r w:rsidR="00183C7C" w:rsidRPr="00EA02DD">
              <w:rPr>
                <w:szCs w:val="24"/>
              </w:rPr>
              <w:t>, осуществляющим деятельность в сфере дополнительных общеразвивающих программ</w:t>
            </w:r>
            <w:r w:rsidR="00EE7A88" w:rsidRPr="00EA02DD">
              <w:rPr>
                <w:szCs w:val="24"/>
              </w:rPr>
              <w:t>.</w:t>
            </w:r>
          </w:p>
        </w:tc>
      </w:tr>
      <w:tr w:rsidR="00E54DF7" w:rsidRPr="00EA02DD" w:rsidTr="000B681B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6.</w:t>
            </w:r>
          </w:p>
        </w:tc>
        <w:tc>
          <w:tcPr>
            <w:tcW w:w="12926" w:type="dxa"/>
            <w:gridSpan w:val="7"/>
          </w:tcPr>
          <w:p w:rsidR="00E54DF7" w:rsidRPr="00EA02DD" w:rsidRDefault="00E54DF7" w:rsidP="00E54DF7">
            <w:pPr>
              <w:pStyle w:val="ConsPlusNormal"/>
            </w:pPr>
            <w:r w:rsidRPr="00EA02DD">
              <w:t>Рынок услуг в сфере культуры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</w:pPr>
            <w:r w:rsidRPr="00EA02DD">
              <w:t>6.1.</w:t>
            </w:r>
          </w:p>
        </w:tc>
        <w:tc>
          <w:tcPr>
            <w:tcW w:w="3628" w:type="dxa"/>
            <w:gridSpan w:val="2"/>
          </w:tcPr>
          <w:p w:rsidR="00E54DF7" w:rsidRPr="00EA02DD" w:rsidRDefault="00E54DF7" w:rsidP="005A2467">
            <w:pPr>
              <w:pStyle w:val="ConsPlusNormal"/>
              <w:jc w:val="both"/>
            </w:pPr>
            <w:r w:rsidRPr="00EA02DD"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      </w:r>
          </w:p>
        </w:tc>
        <w:tc>
          <w:tcPr>
            <w:tcW w:w="2285" w:type="dxa"/>
            <w:gridSpan w:val="2"/>
          </w:tcPr>
          <w:p w:rsidR="00E54DF7" w:rsidRPr="00EA02DD" w:rsidRDefault="00E54DF7" w:rsidP="00E54DF7">
            <w:pPr>
              <w:pStyle w:val="ConsPlusNormal"/>
            </w:pPr>
            <w:r w:rsidRPr="00EA02DD">
              <w:t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</w:pPr>
            <w:r w:rsidRPr="00EA02DD"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029" w:type="dxa"/>
          </w:tcPr>
          <w:p w:rsidR="001002D7" w:rsidRPr="001002D7" w:rsidRDefault="001002D7" w:rsidP="001002D7">
            <w:pPr>
              <w:widowControl w:val="0"/>
              <w:autoSpaceDE w:val="0"/>
              <w:autoSpaceDN w:val="0"/>
              <w:jc w:val="left"/>
              <w:rPr>
                <w:color w:val="000000"/>
                <w:sz w:val="22"/>
                <w:szCs w:val="20"/>
                <w:lang w:eastAsia="ru-RU"/>
              </w:rPr>
            </w:pPr>
            <w:r w:rsidRPr="001002D7">
              <w:rPr>
                <w:color w:val="000000"/>
                <w:sz w:val="22"/>
                <w:szCs w:val="20"/>
                <w:lang w:eastAsia="ru-RU"/>
              </w:rPr>
              <w:t>Проведено комплексное изучение НКО муниципалитета с целью актуализации данных о деятельности в сфере культуры, распределении по территории Ханты-Мансийского района.</w:t>
            </w:r>
          </w:p>
          <w:p w:rsidR="001002D7" w:rsidRPr="001002D7" w:rsidRDefault="001002D7" w:rsidP="001002D7">
            <w:pPr>
              <w:widowControl w:val="0"/>
              <w:autoSpaceDE w:val="0"/>
              <w:autoSpaceDN w:val="0"/>
              <w:jc w:val="left"/>
              <w:rPr>
                <w:color w:val="000000"/>
                <w:sz w:val="22"/>
                <w:szCs w:val="20"/>
                <w:lang w:eastAsia="ru-RU"/>
              </w:rPr>
            </w:pPr>
            <w:r w:rsidRPr="001002D7">
              <w:rPr>
                <w:color w:val="000000"/>
                <w:sz w:val="22"/>
                <w:szCs w:val="20"/>
                <w:lang w:eastAsia="ru-RU"/>
              </w:rPr>
              <w:t>На сайте администрации Ханты-Мансийского района (http://hmrn.ru/ga/socuslugi/) размещены:</w:t>
            </w:r>
          </w:p>
          <w:p w:rsidR="001002D7" w:rsidRPr="001002D7" w:rsidRDefault="001002D7" w:rsidP="001002D7">
            <w:pPr>
              <w:widowControl w:val="0"/>
              <w:autoSpaceDE w:val="0"/>
              <w:autoSpaceDN w:val="0"/>
              <w:jc w:val="left"/>
              <w:rPr>
                <w:color w:val="000000"/>
                <w:sz w:val="22"/>
                <w:szCs w:val="20"/>
                <w:lang w:eastAsia="ru-RU"/>
              </w:rPr>
            </w:pPr>
            <w:r w:rsidRPr="001002D7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002D7">
              <w:rPr>
                <w:color w:val="000000"/>
                <w:sz w:val="22"/>
                <w:szCs w:val="20"/>
                <w:lang w:eastAsia="ru-RU"/>
              </w:rPr>
              <w:t>перечень</w:t>
            </w:r>
            <w:proofErr w:type="gramEnd"/>
            <w:r w:rsidRPr="001002D7">
              <w:rPr>
                <w:color w:val="000000"/>
                <w:sz w:val="22"/>
                <w:szCs w:val="20"/>
                <w:lang w:eastAsia="ru-RU"/>
              </w:rPr>
              <w:t xml:space="preserve"> услуг, которые могут быть переданы на исполнение некоммерческим организациям в Ханты-Мансийском районе;</w:t>
            </w:r>
          </w:p>
          <w:p w:rsidR="001002D7" w:rsidRPr="001002D7" w:rsidRDefault="001002D7" w:rsidP="001002D7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1002D7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002D7">
              <w:rPr>
                <w:sz w:val="22"/>
                <w:szCs w:val="22"/>
                <w:lang w:eastAsia="ru-RU"/>
              </w:rPr>
              <w:t>методические</w:t>
            </w:r>
            <w:proofErr w:type="gramEnd"/>
            <w:r w:rsidRPr="001002D7">
              <w:rPr>
                <w:sz w:val="22"/>
                <w:szCs w:val="22"/>
                <w:lang w:eastAsia="ru-RU"/>
              </w:rPr>
              <w:t xml:space="preserve"> рекомендации Департамента социального развития ХМАО - Югры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услуг.</w:t>
            </w:r>
          </w:p>
          <w:p w:rsidR="001002D7" w:rsidRPr="001002D7" w:rsidRDefault="001002D7" w:rsidP="001002D7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1002D7">
              <w:rPr>
                <w:sz w:val="22"/>
                <w:szCs w:val="22"/>
                <w:lang w:eastAsia="ru-RU"/>
              </w:rPr>
              <w:t>Утвержден стандарт качества оказываемых услуг, оказываемых некоммерческими организациями Ханты-Мансийского района.</w:t>
            </w:r>
          </w:p>
          <w:p w:rsidR="00E54DF7" w:rsidRPr="00EA02DD" w:rsidRDefault="001002D7" w:rsidP="001002D7">
            <w:pPr>
              <w:pStyle w:val="ConsPlusNormal"/>
              <w:jc w:val="both"/>
              <w:rPr>
                <w:szCs w:val="24"/>
              </w:rPr>
            </w:pPr>
            <w:r w:rsidRPr="001002D7">
              <w:rPr>
                <w:szCs w:val="24"/>
              </w:rPr>
              <w:t xml:space="preserve">За отчетный период по результатам конкурса проектов социально ориентированных некоммерческих организаций Ханты-Мансийского района была выделена субсидия на финансовое обеспечение проекта социально ориентированной некоммерческой организации «Ханты-Мансийская районная организация общероссийской общественной организации «Всероссийское общество инвалидов» для проведения </w:t>
            </w:r>
            <w:proofErr w:type="spellStart"/>
            <w:r w:rsidRPr="001002D7">
              <w:rPr>
                <w:szCs w:val="24"/>
              </w:rPr>
              <w:t>межпоселенческого</w:t>
            </w:r>
            <w:proofErr w:type="spellEnd"/>
            <w:r w:rsidRPr="001002D7">
              <w:rPr>
                <w:szCs w:val="24"/>
              </w:rPr>
              <w:t xml:space="preserve"> фестиваля для людей с ограниченными возможностями «Я радость нахожу в друзьях». Фестиваль проводился на базе МКУ «Сельский дом культура п. </w:t>
            </w:r>
            <w:proofErr w:type="spellStart"/>
            <w:r w:rsidRPr="001002D7">
              <w:rPr>
                <w:szCs w:val="24"/>
              </w:rPr>
              <w:t>Красноленинский</w:t>
            </w:r>
            <w:proofErr w:type="spellEnd"/>
            <w:r w:rsidRPr="001002D7">
              <w:rPr>
                <w:szCs w:val="24"/>
              </w:rPr>
              <w:t>», количество участников 55 человек, количество зрителей 155 человек.</w:t>
            </w:r>
          </w:p>
        </w:tc>
      </w:tr>
      <w:tr w:rsidR="00E54DF7" w:rsidRPr="00EA02DD" w:rsidTr="000B681B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7.</w:t>
            </w:r>
          </w:p>
        </w:tc>
        <w:tc>
          <w:tcPr>
            <w:tcW w:w="12926" w:type="dxa"/>
            <w:gridSpan w:val="7"/>
          </w:tcPr>
          <w:p w:rsidR="00E54DF7" w:rsidRPr="00EA02DD" w:rsidRDefault="00E54DF7" w:rsidP="00E54DF7">
            <w:pPr>
              <w:pStyle w:val="ConsPlusNormal"/>
            </w:pPr>
            <w:r w:rsidRPr="00EA02DD">
              <w:t>Рынок услуг розничной торговли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7.1.</w:t>
            </w:r>
          </w:p>
        </w:tc>
        <w:tc>
          <w:tcPr>
            <w:tcW w:w="3570" w:type="dxa"/>
          </w:tcPr>
          <w:p w:rsidR="00E54DF7" w:rsidRPr="00EA02DD" w:rsidRDefault="00E54DF7" w:rsidP="005A2467">
            <w:pPr>
              <w:pStyle w:val="ConsPlusNormal"/>
              <w:jc w:val="both"/>
            </w:pPr>
            <w:r w:rsidRPr="00EA02DD"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343" w:type="dxa"/>
            <w:gridSpan w:val="3"/>
          </w:tcPr>
          <w:p w:rsidR="00E54DF7" w:rsidRPr="00EA02DD" w:rsidRDefault="00E54DF7" w:rsidP="00E54DF7">
            <w:pPr>
              <w:pStyle w:val="ConsPlusNormal"/>
            </w:pPr>
            <w:r w:rsidRPr="00EA02DD">
              <w:t xml:space="preserve">доля продукции собственного производства в потребительской корзине </w:t>
            </w:r>
            <w:proofErr w:type="spellStart"/>
            <w:r w:rsidRPr="00EA02DD">
              <w:t>югорчан</w:t>
            </w:r>
            <w:proofErr w:type="spellEnd"/>
            <w:r w:rsidRPr="00EA02DD">
              <w:t xml:space="preserve"> не превышает 15%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</w:pPr>
            <w:r w:rsidRPr="00EA02DD">
              <w:t>обеспечение возможности осуществления розничной торговли на ярмарках</w:t>
            </w:r>
          </w:p>
        </w:tc>
        <w:tc>
          <w:tcPr>
            <w:tcW w:w="5029" w:type="dxa"/>
          </w:tcPr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8E557C">
              <w:rPr>
                <w:sz w:val="22"/>
                <w:szCs w:val="22"/>
                <w:lang w:eastAsia="ru-RU"/>
              </w:rPr>
              <w:t xml:space="preserve">В  </w:t>
            </w:r>
            <w:r>
              <w:rPr>
                <w:sz w:val="22"/>
                <w:szCs w:val="22"/>
                <w:lang w:eastAsia="ru-RU"/>
              </w:rPr>
              <w:t>первом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полугодие</w:t>
            </w:r>
            <w:r w:rsidRPr="008E557C">
              <w:rPr>
                <w:sz w:val="22"/>
                <w:szCs w:val="22"/>
                <w:lang w:eastAsia="ru-RU"/>
              </w:rPr>
              <w:t xml:space="preserve"> 2017 года на территории района проведено </w:t>
            </w:r>
            <w:r>
              <w:rPr>
                <w:sz w:val="22"/>
                <w:szCs w:val="22"/>
                <w:lang w:eastAsia="ru-RU"/>
              </w:rPr>
              <w:t>111</w:t>
            </w:r>
            <w:r w:rsidRPr="008E557C">
              <w:rPr>
                <w:sz w:val="22"/>
                <w:szCs w:val="22"/>
                <w:lang w:eastAsia="ru-RU"/>
              </w:rPr>
              <w:t xml:space="preserve"> ярмар</w:t>
            </w:r>
            <w:r>
              <w:rPr>
                <w:sz w:val="22"/>
                <w:szCs w:val="22"/>
                <w:lang w:eastAsia="ru-RU"/>
              </w:rPr>
              <w:t>ок</w:t>
            </w:r>
            <w:r w:rsidRPr="008E557C">
              <w:rPr>
                <w:sz w:val="22"/>
                <w:szCs w:val="22"/>
                <w:lang w:eastAsia="ru-RU"/>
              </w:rPr>
              <w:t xml:space="preserve"> в следующих сельских поселениях: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Цингалы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-4 </w:t>
            </w:r>
            <w:r w:rsidRPr="00EA02DD">
              <w:rPr>
                <w:sz w:val="22"/>
                <w:szCs w:val="22"/>
                <w:lang w:eastAsia="ru-RU"/>
              </w:rPr>
              <w:t>(«Ярмарка выходного дня»);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Краснолениниский-11 </w:t>
            </w:r>
            <w:r w:rsidRPr="00EA02DD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</w:t>
            </w:r>
            <w:r w:rsidRPr="00EA02DD">
              <w:rPr>
                <w:sz w:val="22"/>
                <w:szCs w:val="22"/>
                <w:lang w:eastAsia="ru-RU"/>
              </w:rPr>
              <w:t xml:space="preserve">«Проводы русской </w:t>
            </w:r>
            <w:proofErr w:type="gramStart"/>
            <w:r w:rsidRPr="00EA02DD">
              <w:rPr>
                <w:sz w:val="22"/>
                <w:szCs w:val="22"/>
                <w:lang w:eastAsia="ru-RU"/>
              </w:rPr>
              <w:t>зимы»);</w:t>
            </w:r>
            <w:r w:rsidRPr="008E557C">
              <w:rPr>
                <w:sz w:val="22"/>
                <w:szCs w:val="22"/>
                <w:lang w:eastAsia="ru-RU"/>
              </w:rPr>
              <w:t>;</w:t>
            </w:r>
            <w:proofErr w:type="gramEnd"/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Согом-1;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Шапша-4 </w:t>
            </w:r>
            <w:r w:rsidRPr="00EA02DD">
              <w:rPr>
                <w:sz w:val="22"/>
                <w:szCs w:val="22"/>
                <w:lang w:eastAsia="ru-RU"/>
              </w:rPr>
              <w:t>(«День прилета птиц», «День рождение медведя Степана», «День России»);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Кышик-3 </w:t>
            </w:r>
            <w:r w:rsidRPr="00EA02DD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 xml:space="preserve">«Вороний день», </w:t>
            </w:r>
            <w:r w:rsidRPr="00EA02DD">
              <w:rPr>
                <w:sz w:val="22"/>
                <w:szCs w:val="22"/>
                <w:lang w:eastAsia="ru-RU"/>
              </w:rPr>
              <w:t>«День молодежи»; «День независимости»);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Выкатной-11 (в </w:t>
            </w:r>
            <w:proofErr w:type="spellStart"/>
            <w:r>
              <w:rPr>
                <w:sz w:val="22"/>
                <w:szCs w:val="22"/>
                <w:lang w:eastAsia="ru-RU"/>
              </w:rPr>
              <w:t>т.ч.в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«День молодежи)</w:t>
            </w:r>
            <w:r w:rsidRPr="008E557C">
              <w:rPr>
                <w:sz w:val="22"/>
                <w:szCs w:val="22"/>
                <w:lang w:eastAsia="ru-RU"/>
              </w:rPr>
              <w:t>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Кедровый-13 </w:t>
            </w:r>
            <w:r w:rsidRPr="00EA02DD">
              <w:rPr>
                <w:sz w:val="22"/>
                <w:szCs w:val="22"/>
                <w:lang w:eastAsia="ru-RU"/>
              </w:rPr>
              <w:t>(«Сельскохозяйственная ярмарка»);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 w:rsidRPr="008E557C">
              <w:rPr>
                <w:sz w:val="22"/>
                <w:szCs w:val="22"/>
                <w:lang w:eastAsia="ru-RU"/>
              </w:rPr>
              <w:t>Луговской</w:t>
            </w:r>
            <w:proofErr w:type="spellEnd"/>
            <w:r w:rsidRPr="008E557C">
              <w:rPr>
                <w:sz w:val="22"/>
                <w:szCs w:val="22"/>
                <w:lang w:eastAsia="ru-RU"/>
              </w:rPr>
              <w:t xml:space="preserve"> -51;</w:t>
            </w:r>
          </w:p>
          <w:p w:rsidR="00115A49" w:rsidRPr="008E557C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 w:rsidRPr="008E557C">
              <w:rPr>
                <w:sz w:val="22"/>
                <w:szCs w:val="22"/>
                <w:lang w:eastAsia="ru-RU"/>
              </w:rPr>
              <w:t>Нялинское</w:t>
            </w:r>
            <w:proofErr w:type="spellEnd"/>
            <w:r w:rsidRPr="008E557C">
              <w:rPr>
                <w:sz w:val="22"/>
                <w:szCs w:val="22"/>
                <w:lang w:eastAsia="ru-RU"/>
              </w:rPr>
              <w:t xml:space="preserve"> -9;</w:t>
            </w:r>
          </w:p>
          <w:p w:rsidR="00115A49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E557C">
              <w:rPr>
                <w:sz w:val="22"/>
                <w:szCs w:val="22"/>
                <w:lang w:eastAsia="ru-RU"/>
              </w:rPr>
              <w:t>Селиярово-2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115A49" w:rsidRPr="00EA02DD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п. Горноправдинск – 1 («Спортивный праздник»);</w:t>
            </w:r>
          </w:p>
          <w:p w:rsidR="00115A49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п.</w:t>
            </w:r>
            <w:r w:rsidRPr="00EA02DD">
              <w:rPr>
                <w:sz w:val="22"/>
                <w:szCs w:val="22"/>
                <w:lang w:eastAsia="ru-RU"/>
              </w:rPr>
              <w:t>Пырьях</w:t>
            </w:r>
            <w:proofErr w:type="spellEnd"/>
            <w:r w:rsidRPr="00EA02DD">
              <w:rPr>
                <w:sz w:val="22"/>
                <w:szCs w:val="22"/>
                <w:lang w:eastAsia="ru-RU"/>
              </w:rPr>
              <w:t xml:space="preserve"> – 1 («Праздничная ярмарка в рамках юбилейных мероприятий п. </w:t>
            </w:r>
            <w:proofErr w:type="spellStart"/>
            <w:r w:rsidRPr="00EA02DD">
              <w:rPr>
                <w:sz w:val="22"/>
                <w:szCs w:val="22"/>
                <w:lang w:eastAsia="ru-RU"/>
              </w:rPr>
              <w:t>Пырьях</w:t>
            </w:r>
            <w:proofErr w:type="spellEnd"/>
            <w:r w:rsidRPr="00EA02DD">
              <w:rPr>
                <w:sz w:val="22"/>
                <w:szCs w:val="22"/>
                <w:lang w:eastAsia="ru-RU"/>
              </w:rPr>
              <w:t>»).</w:t>
            </w:r>
          </w:p>
          <w:p w:rsidR="00BA312A" w:rsidRPr="00EA02DD" w:rsidRDefault="00115A49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том числе в</w:t>
            </w:r>
            <w:r w:rsidR="00AA790E" w:rsidRPr="00EA02DD">
              <w:rPr>
                <w:sz w:val="22"/>
                <w:szCs w:val="22"/>
                <w:lang w:eastAsia="ru-RU"/>
              </w:rPr>
              <w:t>о</w:t>
            </w:r>
            <w:r w:rsidR="00E54DF7" w:rsidRPr="00EA02DD">
              <w:rPr>
                <w:sz w:val="22"/>
                <w:szCs w:val="22"/>
                <w:lang w:eastAsia="ru-RU"/>
              </w:rPr>
              <w:t xml:space="preserve"> </w:t>
            </w:r>
            <w:r w:rsidR="00AA790E" w:rsidRPr="00EA02DD">
              <w:rPr>
                <w:sz w:val="22"/>
                <w:szCs w:val="22"/>
                <w:lang w:eastAsia="ru-RU"/>
              </w:rPr>
              <w:t>2</w:t>
            </w:r>
            <w:r w:rsidR="00C81079" w:rsidRPr="00EA02DD">
              <w:rPr>
                <w:sz w:val="22"/>
                <w:szCs w:val="22"/>
                <w:lang w:eastAsia="ru-RU"/>
              </w:rPr>
              <w:t xml:space="preserve"> квартале 2017</w:t>
            </w:r>
            <w:r w:rsidR="00E54DF7" w:rsidRPr="00EA02DD">
              <w:rPr>
                <w:sz w:val="22"/>
                <w:szCs w:val="22"/>
                <w:lang w:eastAsia="ru-RU"/>
              </w:rPr>
              <w:t xml:space="preserve"> года на территории района проведено </w:t>
            </w:r>
            <w:r w:rsidR="0016213F" w:rsidRPr="00EA02DD">
              <w:rPr>
                <w:sz w:val="22"/>
                <w:szCs w:val="22"/>
                <w:lang w:eastAsia="ru-RU"/>
              </w:rPr>
              <w:t>17</w:t>
            </w:r>
            <w:r w:rsidR="000D6259" w:rsidRPr="00EA02DD">
              <w:rPr>
                <w:sz w:val="22"/>
                <w:szCs w:val="22"/>
                <w:lang w:eastAsia="ru-RU"/>
              </w:rPr>
              <w:t xml:space="preserve"> ярмар</w:t>
            </w:r>
            <w:r w:rsidR="00281015" w:rsidRPr="00EA02DD">
              <w:rPr>
                <w:sz w:val="22"/>
                <w:szCs w:val="22"/>
                <w:lang w:eastAsia="ru-RU"/>
              </w:rPr>
              <w:t>ок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E54DF7" w:rsidRPr="00EA02DD" w:rsidRDefault="00E54DF7" w:rsidP="00E54DF7">
            <w:pPr>
              <w:spacing w:after="160" w:line="259" w:lineRule="auto"/>
            </w:pPr>
            <w:r w:rsidRPr="00EA02DD">
              <w:rPr>
                <w:rFonts w:eastAsia="Calibri"/>
              </w:rPr>
              <w:t>План-график проведения ярмар</w:t>
            </w:r>
            <w:r w:rsidR="00C31931" w:rsidRPr="00EA02DD">
              <w:rPr>
                <w:rFonts w:eastAsia="Calibri"/>
              </w:rPr>
              <w:t>ок в 2017</w:t>
            </w:r>
            <w:r w:rsidRPr="00EA02DD">
              <w:rPr>
                <w:rFonts w:eastAsia="Calibri"/>
              </w:rPr>
              <w:t xml:space="preserve"> году на территории Хант</w:t>
            </w:r>
            <w:r w:rsidR="00C31931" w:rsidRPr="00EA02DD">
              <w:rPr>
                <w:rFonts w:eastAsia="Calibri"/>
              </w:rPr>
              <w:t>ы-Мансийского района размещается</w:t>
            </w:r>
            <w:r w:rsidRPr="00EA02DD">
              <w:rPr>
                <w:rFonts w:eastAsia="Calibri"/>
              </w:rPr>
              <w:t xml:space="preserve"> на официальном сайте администрации Ханты-Мансийского района (ссылка: http://hmrn.ru/raion/ekono</w:t>
            </w:r>
            <w:r w:rsidR="00115A49">
              <w:rPr>
                <w:rFonts w:eastAsia="Calibri"/>
              </w:rPr>
              <w:t>mika/consumer_market/yarmarka/)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7.2.</w:t>
            </w:r>
          </w:p>
        </w:tc>
        <w:tc>
          <w:tcPr>
            <w:tcW w:w="3570" w:type="dxa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Содействие развитию торговых объектов с целью повышения доступности товаров для населения.</w:t>
            </w:r>
          </w:p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Исполнение приказов Депэкономики Югры от 29.12.2014 № 307</w:t>
            </w:r>
          </w:p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 xml:space="preserve">«О методических рекомендациях для органов местного самоуправления муниципальных образований Ханты-Мансийского автономного округа – Югры по вопросам развития конкуренции на потребительском рынке», </w:t>
            </w:r>
          </w:p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от 24.12.2010 № 1-нп</w:t>
            </w:r>
          </w:p>
          <w:p w:rsidR="00E54DF7" w:rsidRPr="00EA02DD" w:rsidRDefault="00E54DF7" w:rsidP="005A2467">
            <w:pPr>
              <w:pStyle w:val="ConsPlusNormal"/>
              <w:jc w:val="both"/>
            </w:pPr>
            <w:r w:rsidRPr="00EA02DD">
              <w:rPr>
                <w:szCs w:val="22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343" w:type="dxa"/>
            <w:gridSpan w:val="3"/>
          </w:tcPr>
          <w:p w:rsidR="00E54DF7" w:rsidRPr="00EA02DD" w:rsidRDefault="00E54DF7" w:rsidP="00E54DF7">
            <w:pPr>
              <w:pStyle w:val="ConsPlusNormal"/>
            </w:pPr>
            <w:r w:rsidRPr="00EA02DD">
              <w:rPr>
                <w:szCs w:val="22"/>
              </w:rPr>
              <w:t>недостаточная обеспеченность населения «магазинами шаговой доступности»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 xml:space="preserve">обеспечение возможности населению покупать продукцию </w:t>
            </w:r>
          </w:p>
          <w:p w:rsidR="00E54DF7" w:rsidRPr="00EA02DD" w:rsidRDefault="00E54DF7" w:rsidP="00E54DF7">
            <w:pPr>
              <w:pStyle w:val="ConsPlusNormal"/>
            </w:pPr>
            <w:r w:rsidRPr="00EA02DD">
              <w:rPr>
                <w:szCs w:val="22"/>
              </w:rPr>
              <w:t>в «магазинах шаговой доступности»</w:t>
            </w:r>
          </w:p>
        </w:tc>
        <w:tc>
          <w:tcPr>
            <w:tcW w:w="5029" w:type="dxa"/>
          </w:tcPr>
          <w:p w:rsidR="00531A5C" w:rsidRPr="00EA02DD" w:rsidRDefault="008E557C" w:rsidP="00531A5C">
            <w:pPr>
              <w:spacing w:after="160" w:line="259" w:lineRule="auto"/>
              <w:rPr>
                <w:rFonts w:eastAsia="Calibri"/>
              </w:rPr>
            </w:pPr>
            <w:r w:rsidRPr="00EA02DD">
              <w:rPr>
                <w:rFonts w:eastAsia="Calibri"/>
              </w:rPr>
              <w:t>По состоянию н</w:t>
            </w:r>
            <w:r w:rsidR="00531A5C" w:rsidRPr="00EA02DD">
              <w:rPr>
                <w:rFonts w:eastAsia="Calibri"/>
              </w:rPr>
              <w:t xml:space="preserve">а </w:t>
            </w:r>
            <w:r w:rsidR="003600CA" w:rsidRPr="00EA02DD">
              <w:rPr>
                <w:rFonts w:eastAsia="Calibri"/>
              </w:rPr>
              <w:t>01.0</w:t>
            </w:r>
            <w:r w:rsidR="00B95717" w:rsidRPr="00EA02DD">
              <w:rPr>
                <w:rFonts w:eastAsia="Calibri"/>
              </w:rPr>
              <w:t>7</w:t>
            </w:r>
            <w:r w:rsidRPr="00EA02DD">
              <w:rPr>
                <w:rFonts w:eastAsia="Calibri"/>
              </w:rPr>
              <w:t xml:space="preserve">.2017 </w:t>
            </w:r>
            <w:r w:rsidR="00162912">
              <w:rPr>
                <w:rFonts w:eastAsia="Calibri"/>
              </w:rPr>
              <w:t xml:space="preserve">на </w:t>
            </w:r>
            <w:r w:rsidR="00531A5C" w:rsidRPr="00EA02DD">
              <w:rPr>
                <w:rFonts w:eastAsia="Calibri"/>
              </w:rPr>
              <w:t>территории Ханты-Манси</w:t>
            </w:r>
            <w:r w:rsidR="000D6259" w:rsidRPr="00EA02DD">
              <w:rPr>
                <w:rFonts w:eastAsia="Calibri"/>
              </w:rPr>
              <w:t xml:space="preserve">йского района </w:t>
            </w:r>
            <w:r w:rsidRPr="00EA02DD">
              <w:rPr>
                <w:rFonts w:eastAsia="Calibri"/>
              </w:rPr>
              <w:t>функционирует</w:t>
            </w:r>
            <w:r w:rsidR="000D6259" w:rsidRPr="00EA02DD">
              <w:rPr>
                <w:rFonts w:eastAsia="Calibri"/>
              </w:rPr>
              <w:t xml:space="preserve"> 165 </w:t>
            </w:r>
            <w:r w:rsidR="00531A5C" w:rsidRPr="00EA02DD">
              <w:rPr>
                <w:rFonts w:eastAsia="Calibri"/>
              </w:rPr>
              <w:t xml:space="preserve">объектов торговли, из </w:t>
            </w:r>
            <w:r w:rsidR="00162912">
              <w:rPr>
                <w:rFonts w:eastAsia="Calibri"/>
              </w:rPr>
              <w:t>них: торговых центров – 3 ед. (</w:t>
            </w:r>
            <w:r w:rsidR="00531A5C" w:rsidRPr="00EA02DD">
              <w:rPr>
                <w:rFonts w:eastAsia="Calibri"/>
              </w:rPr>
              <w:t xml:space="preserve">в </w:t>
            </w:r>
            <w:proofErr w:type="spellStart"/>
            <w:r w:rsidR="00531A5C" w:rsidRPr="00EA02DD">
              <w:rPr>
                <w:rFonts w:eastAsia="Calibri"/>
              </w:rPr>
              <w:t>т.ч</w:t>
            </w:r>
            <w:proofErr w:type="spellEnd"/>
            <w:r w:rsidR="00531A5C" w:rsidRPr="00EA02DD">
              <w:rPr>
                <w:rFonts w:eastAsia="Calibri"/>
              </w:rPr>
              <w:t xml:space="preserve">. бизнес центр в п. Горноправдинск); продовольственных </w:t>
            </w:r>
            <w:proofErr w:type="gramStart"/>
            <w:r w:rsidR="00531A5C" w:rsidRPr="00EA02DD">
              <w:rPr>
                <w:rFonts w:eastAsia="Calibri"/>
              </w:rPr>
              <w:t>магазинов  -</w:t>
            </w:r>
            <w:proofErr w:type="gramEnd"/>
            <w:r w:rsidR="00531A5C" w:rsidRPr="00EA02DD">
              <w:rPr>
                <w:rFonts w:eastAsia="Calibri"/>
              </w:rPr>
              <w:t xml:space="preserve"> 2</w:t>
            </w:r>
            <w:r w:rsidR="003600CA" w:rsidRPr="00EA02DD">
              <w:rPr>
                <w:rFonts w:eastAsia="Calibri"/>
              </w:rPr>
              <w:t>5</w:t>
            </w:r>
            <w:r w:rsidR="00531A5C" w:rsidRPr="00EA02DD">
              <w:rPr>
                <w:rFonts w:eastAsia="Calibri"/>
              </w:rPr>
              <w:t xml:space="preserve"> ед.; непродовольственных магазинов – 2</w:t>
            </w:r>
            <w:r w:rsidR="003600CA" w:rsidRPr="00EA02DD">
              <w:rPr>
                <w:rFonts w:eastAsia="Calibri"/>
              </w:rPr>
              <w:t>2</w:t>
            </w:r>
            <w:r w:rsidR="00531A5C" w:rsidRPr="00EA02DD">
              <w:rPr>
                <w:rFonts w:eastAsia="Calibri"/>
              </w:rPr>
              <w:t xml:space="preserve"> ед.; магазинов </w:t>
            </w:r>
            <w:r w:rsidR="003600CA" w:rsidRPr="00EA02DD">
              <w:rPr>
                <w:rFonts w:eastAsia="Calibri"/>
              </w:rPr>
              <w:t>универсальных (</w:t>
            </w:r>
            <w:proofErr w:type="spellStart"/>
            <w:r w:rsidR="003600CA" w:rsidRPr="00EA02DD">
              <w:rPr>
                <w:rFonts w:eastAsia="Calibri"/>
              </w:rPr>
              <w:t>продов</w:t>
            </w:r>
            <w:proofErr w:type="spellEnd"/>
            <w:r w:rsidR="003600CA" w:rsidRPr="00EA02DD">
              <w:rPr>
                <w:rFonts w:eastAsia="Calibri"/>
              </w:rPr>
              <w:t xml:space="preserve">. </w:t>
            </w:r>
            <w:r w:rsidR="00531A5C" w:rsidRPr="00EA02DD">
              <w:rPr>
                <w:rFonts w:eastAsia="Calibri"/>
              </w:rPr>
              <w:t xml:space="preserve">и </w:t>
            </w:r>
            <w:proofErr w:type="spellStart"/>
            <w:r w:rsidR="00531A5C" w:rsidRPr="00EA02DD">
              <w:rPr>
                <w:rFonts w:eastAsia="Calibri"/>
              </w:rPr>
              <w:t>непродов</w:t>
            </w:r>
            <w:proofErr w:type="spellEnd"/>
            <w:r w:rsidR="00531A5C" w:rsidRPr="00EA02DD">
              <w:rPr>
                <w:rFonts w:eastAsia="Calibri"/>
              </w:rPr>
              <w:t>. товары) - 8</w:t>
            </w:r>
            <w:r w:rsidR="003600CA" w:rsidRPr="00EA02DD">
              <w:rPr>
                <w:rFonts w:eastAsia="Calibri"/>
              </w:rPr>
              <w:t>6</w:t>
            </w:r>
            <w:r w:rsidR="00531A5C" w:rsidRPr="00EA02DD">
              <w:rPr>
                <w:rFonts w:eastAsia="Calibri"/>
              </w:rPr>
              <w:t xml:space="preserve"> </w:t>
            </w:r>
            <w:proofErr w:type="spellStart"/>
            <w:r w:rsidR="00531A5C" w:rsidRPr="00EA02DD">
              <w:rPr>
                <w:rFonts w:eastAsia="Calibri"/>
              </w:rPr>
              <w:t>ед</w:t>
            </w:r>
            <w:proofErr w:type="spellEnd"/>
            <w:r w:rsidR="00531A5C" w:rsidRPr="00EA02DD">
              <w:rPr>
                <w:rFonts w:eastAsia="Calibri"/>
              </w:rPr>
              <w:t xml:space="preserve">; </w:t>
            </w:r>
            <w:r w:rsidR="003600CA" w:rsidRPr="00EA02DD">
              <w:rPr>
                <w:rFonts w:eastAsia="Calibri"/>
              </w:rPr>
              <w:t xml:space="preserve">нестационарных </w:t>
            </w:r>
            <w:r w:rsidR="00531A5C" w:rsidRPr="00EA02DD">
              <w:rPr>
                <w:rFonts w:eastAsia="Calibri"/>
              </w:rPr>
              <w:t>торговых павильонов – 2</w:t>
            </w:r>
            <w:r w:rsidR="003600CA" w:rsidRPr="00EA02DD">
              <w:rPr>
                <w:rFonts w:eastAsia="Calibri"/>
              </w:rPr>
              <w:t>9</w:t>
            </w:r>
            <w:r w:rsidR="00531A5C" w:rsidRPr="00EA02DD">
              <w:rPr>
                <w:rFonts w:eastAsia="Calibri"/>
              </w:rPr>
              <w:t xml:space="preserve"> ед. </w:t>
            </w:r>
          </w:p>
          <w:p w:rsidR="00531A5C" w:rsidRPr="00EA02DD" w:rsidRDefault="00531A5C" w:rsidP="00531A5C">
            <w:pPr>
              <w:spacing w:after="160" w:line="259" w:lineRule="auto"/>
              <w:rPr>
                <w:rFonts w:eastAsia="Calibri"/>
              </w:rPr>
            </w:pPr>
            <w:r w:rsidRPr="00EA02DD">
              <w:rPr>
                <w:rFonts w:eastAsia="Calibri"/>
              </w:rPr>
              <w:t xml:space="preserve">На 01.01.2017 года норматив обеспеченности </w:t>
            </w:r>
            <w:proofErr w:type="gramStart"/>
            <w:r w:rsidRPr="00EA02DD">
              <w:rPr>
                <w:rFonts w:eastAsia="Calibri"/>
              </w:rPr>
              <w:t>населения  площадью</w:t>
            </w:r>
            <w:proofErr w:type="gramEnd"/>
            <w:r w:rsidRPr="00EA02DD">
              <w:rPr>
                <w:rFonts w:eastAsia="Calibri"/>
              </w:rPr>
              <w:t xml:space="preserve"> стационарных торговых объектов (на 1000 жителей) составил 382 </w:t>
            </w:r>
            <w:proofErr w:type="spellStart"/>
            <w:r w:rsidRPr="00EA02DD">
              <w:rPr>
                <w:rFonts w:eastAsia="Calibri"/>
              </w:rPr>
              <w:t>кв.м</w:t>
            </w:r>
            <w:proofErr w:type="spellEnd"/>
            <w:r w:rsidRPr="00EA02DD">
              <w:rPr>
                <w:rFonts w:eastAsia="Calibri"/>
              </w:rPr>
              <w:t xml:space="preserve">., </w:t>
            </w:r>
            <w:r w:rsidR="00643433">
              <w:rPr>
                <w:rFonts w:eastAsia="Calibri"/>
              </w:rPr>
              <w:t>(на 118</w:t>
            </w:r>
            <w:r w:rsidR="00C81AD8">
              <w:rPr>
                <w:rFonts w:eastAsia="Calibri"/>
              </w:rPr>
              <w:t xml:space="preserve"> </w:t>
            </w:r>
            <w:proofErr w:type="spellStart"/>
            <w:r w:rsidR="00C81AD8">
              <w:rPr>
                <w:rFonts w:eastAsia="Calibri"/>
              </w:rPr>
              <w:t>кв.м</w:t>
            </w:r>
            <w:proofErr w:type="spellEnd"/>
            <w:r w:rsidR="00C81AD8">
              <w:rPr>
                <w:rFonts w:eastAsia="Calibri"/>
              </w:rPr>
              <w:t xml:space="preserve">. </w:t>
            </w:r>
            <w:r w:rsidRPr="00EA02DD">
              <w:rPr>
                <w:rFonts w:eastAsia="Calibri"/>
              </w:rPr>
              <w:t xml:space="preserve">ниже </w:t>
            </w:r>
            <w:r w:rsidR="00C81AD8">
              <w:rPr>
                <w:rFonts w:eastAsia="Calibri"/>
              </w:rPr>
              <w:t>норматива</w:t>
            </w:r>
            <w:r w:rsidRPr="00EA02DD">
              <w:rPr>
                <w:rFonts w:eastAsia="Calibri"/>
              </w:rPr>
              <w:t xml:space="preserve"> </w:t>
            </w:r>
            <w:r w:rsidR="00C81AD8">
              <w:rPr>
                <w:rFonts w:eastAsia="Calibri"/>
              </w:rPr>
              <w:t xml:space="preserve">установленного </w:t>
            </w:r>
            <w:r w:rsidRPr="00EA02DD">
              <w:rPr>
                <w:rFonts w:eastAsia="Calibri"/>
              </w:rPr>
              <w:t xml:space="preserve">Правительством </w:t>
            </w:r>
            <w:r w:rsidR="00C81AD8">
              <w:rPr>
                <w:rFonts w:eastAsia="Calibri"/>
              </w:rPr>
              <w:t xml:space="preserve">автономного округа </w:t>
            </w:r>
            <w:r w:rsidR="00643433">
              <w:rPr>
                <w:rFonts w:eastAsia="Calibri"/>
              </w:rPr>
              <w:t>- 500</w:t>
            </w:r>
            <w:r w:rsidRPr="00EA02DD">
              <w:rPr>
                <w:rFonts w:eastAsia="Calibri"/>
              </w:rPr>
              <w:t xml:space="preserve"> кв. м). Соответственно,  в сельских поселениях района имеется недостаток стационарных торговых площадей по продаже непродовольственных товаров.</w:t>
            </w:r>
          </w:p>
          <w:p w:rsidR="00E54DF7" w:rsidRPr="00EA02DD" w:rsidRDefault="008C19CC" w:rsidP="008D009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</w:rPr>
              <w:t>Подготовлен проект постановления администрации Ханты-Мансийского района о внесении изменений в</w:t>
            </w:r>
            <w:r w:rsidR="00B95717" w:rsidRPr="00EA02DD">
              <w:rPr>
                <w:rFonts w:eastAsia="Calibri"/>
              </w:rPr>
              <w:t xml:space="preserve"> п</w:t>
            </w:r>
            <w:r w:rsidR="00531A5C" w:rsidRPr="00EA02DD">
              <w:rPr>
                <w:rFonts w:eastAsia="Calibri"/>
              </w:rPr>
              <w:t>остановление администрации Ханты-Мансийского</w:t>
            </w:r>
            <w:r w:rsidR="00256DDB" w:rsidRPr="00EA02DD">
              <w:rPr>
                <w:rFonts w:eastAsia="Calibri"/>
              </w:rPr>
              <w:t xml:space="preserve"> от 29 октября 2012</w:t>
            </w:r>
            <w:r w:rsidR="00531A5C" w:rsidRPr="00EA02DD">
              <w:rPr>
                <w:rFonts w:eastAsia="Calibri"/>
              </w:rPr>
              <w:t xml:space="preserve"> № 2</w:t>
            </w:r>
            <w:r w:rsidR="00256DDB" w:rsidRPr="00EA02DD">
              <w:rPr>
                <w:rFonts w:eastAsia="Calibri"/>
              </w:rPr>
              <w:t>60 «Об утверждении Схемы размещения нестационарных торговых объектов на терри</w:t>
            </w:r>
            <w:r>
              <w:rPr>
                <w:rFonts w:eastAsia="Calibri"/>
              </w:rPr>
              <w:t>тории Ханты-Мансийского района», в рамках которого предусмотрен</w:t>
            </w:r>
            <w:r w:rsidR="00531A5C" w:rsidRPr="00EA02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51  </w:t>
            </w:r>
            <w:r w:rsidR="00531A5C" w:rsidRPr="00EA02DD">
              <w:rPr>
                <w:rFonts w:eastAsia="Calibri"/>
              </w:rPr>
              <w:t xml:space="preserve"> земельны</w:t>
            </w:r>
            <w:r>
              <w:rPr>
                <w:rFonts w:eastAsia="Calibri"/>
              </w:rPr>
              <w:t>й</w:t>
            </w:r>
            <w:r w:rsidR="00531A5C" w:rsidRPr="00EA02DD">
              <w:rPr>
                <w:rFonts w:eastAsia="Calibri"/>
              </w:rPr>
              <w:t xml:space="preserve"> участ</w:t>
            </w:r>
            <w:r w:rsidR="00491C6A" w:rsidRPr="00EA02DD">
              <w:rPr>
                <w:rFonts w:eastAsia="Calibri"/>
              </w:rPr>
              <w:t>ок</w:t>
            </w:r>
            <w:r w:rsidR="002F110B">
              <w:rPr>
                <w:rFonts w:eastAsia="Calibri"/>
              </w:rPr>
              <w:t xml:space="preserve"> (ранее было 47 земельных участков)</w:t>
            </w:r>
            <w:r w:rsidR="00531A5C" w:rsidRPr="00EA02DD">
              <w:rPr>
                <w:rFonts w:eastAsia="Calibri"/>
              </w:rPr>
              <w:t xml:space="preserve"> для размещения нестационарных объектов торговли,</w:t>
            </w:r>
            <w:r w:rsidR="002F110B">
              <w:rPr>
                <w:rFonts w:eastAsia="Calibri"/>
              </w:rPr>
              <w:t xml:space="preserve"> </w:t>
            </w:r>
            <w:r w:rsidR="00A93ECC">
              <w:rPr>
                <w:rFonts w:eastAsia="Calibri"/>
              </w:rPr>
              <w:t>в том числе на</w:t>
            </w:r>
            <w:r w:rsidR="00531A5C" w:rsidRPr="00EA02DD">
              <w:rPr>
                <w:rFonts w:eastAsia="Calibri"/>
              </w:rPr>
              <w:t xml:space="preserve"> </w:t>
            </w:r>
            <w:r w:rsidR="00EF01B7" w:rsidRPr="00EA02DD">
              <w:rPr>
                <w:rFonts w:eastAsia="Calibri"/>
              </w:rPr>
              <w:t>6</w:t>
            </w:r>
            <w:r w:rsidR="00A93ECC">
              <w:rPr>
                <w:rFonts w:eastAsia="Calibri"/>
              </w:rPr>
              <w:t xml:space="preserve"> земельных участках размещены нестационарные торговые объекты</w:t>
            </w:r>
            <w:r w:rsidR="00531A5C" w:rsidRPr="00EA02DD">
              <w:rPr>
                <w:rFonts w:eastAsia="Calibri"/>
              </w:rPr>
              <w:t>.</w:t>
            </w:r>
            <w:r w:rsidR="008B5340">
              <w:rPr>
                <w:rFonts w:eastAsia="Calibri"/>
              </w:rPr>
              <w:t xml:space="preserve"> </w:t>
            </w:r>
          </w:p>
        </w:tc>
      </w:tr>
      <w:tr w:rsidR="00E54DF7" w:rsidRPr="00EA02DD" w:rsidTr="00B00487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8.</w:t>
            </w:r>
          </w:p>
        </w:tc>
        <w:tc>
          <w:tcPr>
            <w:tcW w:w="12926" w:type="dxa"/>
            <w:gridSpan w:val="7"/>
          </w:tcPr>
          <w:p w:rsidR="00E54DF7" w:rsidRPr="00EA02DD" w:rsidRDefault="00E54DF7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rPr>
                <w:szCs w:val="22"/>
              </w:rPr>
              <w:t>Рынок услуг в сфере физической культуры и спорта</w:t>
            </w:r>
          </w:p>
        </w:tc>
      </w:tr>
      <w:tr w:rsidR="00E54DF7" w:rsidRPr="00EA02DD" w:rsidTr="009A447A">
        <w:tc>
          <w:tcPr>
            <w:tcW w:w="683" w:type="dxa"/>
          </w:tcPr>
          <w:p w:rsidR="00E54DF7" w:rsidRPr="00EA02DD" w:rsidRDefault="00E54DF7" w:rsidP="00E54DF7">
            <w:pPr>
              <w:pStyle w:val="ConsPlusNormal"/>
              <w:jc w:val="center"/>
              <w:outlineLvl w:val="2"/>
            </w:pPr>
            <w:r w:rsidRPr="00EA02DD">
              <w:t>8.1.</w:t>
            </w:r>
          </w:p>
        </w:tc>
        <w:tc>
          <w:tcPr>
            <w:tcW w:w="3570" w:type="dxa"/>
          </w:tcPr>
          <w:p w:rsidR="00E54DF7" w:rsidRPr="00EA02DD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Создание и ведение реестра физкультурно-спортивных организаций района, развитие системы информирования жителей района по вопросам предоставления физкультурно-оздоровительных и спортивных услуг</w:t>
            </w:r>
          </w:p>
        </w:tc>
        <w:tc>
          <w:tcPr>
            <w:tcW w:w="2343" w:type="dxa"/>
            <w:gridSpan w:val="3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1984" w:type="dxa"/>
            <w:gridSpan w:val="2"/>
          </w:tcPr>
          <w:p w:rsidR="00E54DF7" w:rsidRPr="00EA02DD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EA02DD">
              <w:rPr>
                <w:szCs w:val="22"/>
              </w:rPr>
              <w:t>повышение</w:t>
            </w:r>
            <w:proofErr w:type="gramEnd"/>
            <w:r w:rsidRPr="00EA02DD">
              <w:rPr>
                <w:szCs w:val="22"/>
              </w:rPr>
              <w:t xml:space="preserve"> информирован-</w:t>
            </w:r>
            <w:proofErr w:type="spellStart"/>
            <w:r w:rsidRPr="00EA02DD">
              <w:rPr>
                <w:szCs w:val="22"/>
              </w:rPr>
              <w:t>ности</w:t>
            </w:r>
            <w:proofErr w:type="spellEnd"/>
            <w:r w:rsidRPr="00EA02DD">
              <w:rPr>
                <w:szCs w:val="22"/>
              </w:rPr>
              <w:t xml:space="preserve">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5029" w:type="dxa"/>
          </w:tcPr>
          <w:p w:rsidR="00E54DF7" w:rsidRPr="00EA02DD" w:rsidRDefault="00422345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t xml:space="preserve">Реестр физкультурно-спортивных организаций ведется в постоянном режиме с ежемесячной актуализацией информации. Режим работы учреждений размещен на официальном сайте администрации Ханты-Мансийского района (ссылка: </w:t>
            </w:r>
            <w:hyperlink r:id="rId6" w:history="1">
              <w:r w:rsidRPr="00EA02DD">
                <w:rPr>
                  <w:rStyle w:val="a6"/>
                </w:rPr>
                <w:t>http://hmrn.ru/raion/socs/cms/mode-of-operation-leisure-institutions-of-the-khanty-mansiysk-district/</w:t>
              </w:r>
            </w:hyperlink>
            <w:r w:rsidRPr="00EA02DD">
              <w:t>). Информация по вопросам предоставления физкультурно-оздоровительных и спортивных услуг в систематическом режиме представлена на официальном сайте МБУ ДО «ДЮСШ» (http://sporthm.ru/) и в социальной сети «</w:t>
            </w:r>
            <w:proofErr w:type="spellStart"/>
            <w:r w:rsidRPr="00EA02DD">
              <w:t>ВКонтакте</w:t>
            </w:r>
            <w:proofErr w:type="spellEnd"/>
            <w:r w:rsidRPr="00EA02DD">
              <w:t>».</w:t>
            </w:r>
          </w:p>
        </w:tc>
      </w:tr>
    </w:tbl>
    <w:p w:rsidR="000B681B" w:rsidRPr="00EA02DD" w:rsidRDefault="000B681B">
      <w:pPr>
        <w:pStyle w:val="ConsPlusNormal"/>
        <w:jc w:val="center"/>
        <w:outlineLvl w:val="1"/>
      </w:pPr>
    </w:p>
    <w:p w:rsidR="00DE0812" w:rsidRPr="00EA02DD" w:rsidRDefault="00DE0812">
      <w:pPr>
        <w:pStyle w:val="ConsPlusNormal"/>
        <w:jc w:val="center"/>
        <w:outlineLvl w:val="1"/>
      </w:pPr>
      <w:r w:rsidRPr="00EA02DD">
        <w:t>Раздел III. ЦЕЛЕВЫЕ ПОКАЗАТЕЛИ, НА ДОСТИЖЕНИЕ</w:t>
      </w:r>
    </w:p>
    <w:p w:rsidR="00DE0812" w:rsidRPr="00EA02DD" w:rsidRDefault="00DE0812">
      <w:pPr>
        <w:pStyle w:val="ConsPlusNormal"/>
        <w:jc w:val="center"/>
      </w:pPr>
      <w:r w:rsidRPr="00EA02DD">
        <w:t>КОТОРЫХ НАПРАВЛЕНЫ СИСТЕМНЫЕ МЕРОПРИЯТИЯ "ДОРОЖНОЙ КАРТЫ"</w:t>
      </w:r>
    </w:p>
    <w:p w:rsidR="00040F63" w:rsidRPr="00EA02DD" w:rsidRDefault="00040F63">
      <w:pPr>
        <w:pStyle w:val="ConsPlusNormal"/>
        <w:jc w:val="center"/>
      </w:pPr>
    </w:p>
    <w:tbl>
      <w:tblPr>
        <w:tblW w:w="14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1701"/>
        <w:gridCol w:w="1627"/>
        <w:gridCol w:w="1627"/>
      </w:tblGrid>
      <w:tr w:rsidR="00C0343C" w:rsidRPr="00EA02DD" w:rsidTr="00C0343C">
        <w:trPr>
          <w:trHeight w:val="1226"/>
        </w:trPr>
        <w:tc>
          <w:tcPr>
            <w:tcW w:w="85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822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70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627" w:type="dxa"/>
          </w:tcPr>
          <w:p w:rsidR="00C0343C" w:rsidRPr="00EA02DD" w:rsidRDefault="002C605F" w:rsidP="00C93C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План на 201</w:t>
            </w:r>
            <w:r w:rsidR="00C93C82" w:rsidRPr="00EA02DD">
              <w:rPr>
                <w:sz w:val="22"/>
                <w:szCs w:val="22"/>
                <w:lang w:eastAsia="ru-RU"/>
              </w:rPr>
              <w:t>7</w:t>
            </w:r>
            <w:r w:rsidRPr="00EA02DD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627" w:type="dxa"/>
          </w:tcPr>
          <w:p w:rsidR="00C0343C" w:rsidRPr="00EA02DD" w:rsidRDefault="00C0343C" w:rsidP="00C034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Исполнение на 3</w:t>
            </w:r>
            <w:r w:rsidR="00EE2C21" w:rsidRPr="00EA02DD">
              <w:rPr>
                <w:sz w:val="22"/>
                <w:szCs w:val="22"/>
                <w:lang w:eastAsia="ru-RU"/>
              </w:rPr>
              <w:t>0</w:t>
            </w:r>
            <w:r w:rsidRPr="00EA02DD">
              <w:rPr>
                <w:sz w:val="22"/>
                <w:szCs w:val="22"/>
                <w:lang w:eastAsia="ru-RU"/>
              </w:rPr>
              <w:t>.</w:t>
            </w:r>
            <w:r w:rsidR="00C93C82" w:rsidRPr="00EA02DD">
              <w:rPr>
                <w:sz w:val="22"/>
                <w:szCs w:val="22"/>
                <w:lang w:eastAsia="ru-RU"/>
              </w:rPr>
              <w:t>0</w:t>
            </w:r>
            <w:r w:rsidR="00EE2C21" w:rsidRPr="00EA02DD">
              <w:rPr>
                <w:sz w:val="22"/>
                <w:szCs w:val="22"/>
                <w:lang w:eastAsia="ru-RU"/>
              </w:rPr>
              <w:t>6</w:t>
            </w:r>
            <w:r w:rsidR="00C93C82" w:rsidRPr="00EA02DD">
              <w:rPr>
                <w:sz w:val="22"/>
                <w:szCs w:val="22"/>
                <w:lang w:eastAsia="ru-RU"/>
              </w:rPr>
              <w:t>.2017</w:t>
            </w:r>
          </w:p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0343C" w:rsidRPr="00EA02DD" w:rsidTr="00C0343C">
        <w:tc>
          <w:tcPr>
            <w:tcW w:w="85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2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7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7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C0343C" w:rsidRPr="00EA02DD" w:rsidTr="00C0343C">
        <w:tc>
          <w:tcPr>
            <w:tcW w:w="85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49" w:type="dxa"/>
            <w:gridSpan w:val="3"/>
          </w:tcPr>
          <w:p w:rsidR="00C0343C" w:rsidRPr="00EA02DD" w:rsidRDefault="00C93C82" w:rsidP="00040F63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EA02DD"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627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0343C" w:rsidRPr="00EA02DD" w:rsidTr="00C0343C">
        <w:tc>
          <w:tcPr>
            <w:tcW w:w="85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8221" w:type="dxa"/>
          </w:tcPr>
          <w:p w:rsidR="00C0343C" w:rsidRPr="00EA02DD" w:rsidRDefault="00C0343C" w:rsidP="00D53662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7" w:history="1">
              <w:r w:rsidRPr="00EA02DD">
                <w:rPr>
                  <w:color w:val="0000FF"/>
                  <w:sz w:val="22"/>
                  <w:szCs w:val="22"/>
                  <w:lang w:eastAsia="ru-RU"/>
                </w:rPr>
                <w:t>законом</w:t>
              </w:r>
            </w:hyperlink>
            <w:r w:rsidRPr="00EA02DD">
              <w:rPr>
                <w:sz w:val="22"/>
                <w:szCs w:val="22"/>
                <w:lang w:eastAsia="ru-RU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70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27" w:type="dxa"/>
          </w:tcPr>
          <w:p w:rsidR="00C0343C" w:rsidRPr="00EA02DD" w:rsidRDefault="00B44429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0343C" w:rsidRPr="00EA02DD" w:rsidTr="00C0343C">
        <w:tc>
          <w:tcPr>
            <w:tcW w:w="85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8221" w:type="dxa"/>
          </w:tcPr>
          <w:p w:rsidR="00C0343C" w:rsidRPr="00EA02DD" w:rsidRDefault="00C93C82" w:rsidP="001D5DA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Среднее ч</w:t>
            </w:r>
            <w:r w:rsidR="00C0343C" w:rsidRPr="00EA02DD">
              <w:rPr>
                <w:sz w:val="22"/>
                <w:szCs w:val="22"/>
                <w:lang w:eastAsia="ru-RU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701" w:type="dxa"/>
          </w:tcPr>
          <w:p w:rsidR="00C0343C" w:rsidRPr="00EA02DD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C0343C" w:rsidRPr="00EA02DD" w:rsidRDefault="00C93C82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7" w:type="dxa"/>
          </w:tcPr>
          <w:p w:rsidR="00C0343C" w:rsidRPr="00EA02DD" w:rsidRDefault="00B44429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54DF7" w:rsidRPr="00EA02DD" w:rsidTr="00B00487">
        <w:tc>
          <w:tcPr>
            <w:tcW w:w="851" w:type="dxa"/>
          </w:tcPr>
          <w:p w:rsidR="00E54DF7" w:rsidRPr="00EA02DD" w:rsidRDefault="00E54DF7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549" w:type="dxa"/>
            <w:gridSpan w:val="3"/>
          </w:tcPr>
          <w:p w:rsidR="00E54DF7" w:rsidRPr="00EA02DD" w:rsidRDefault="00077BF0" w:rsidP="00077BF0">
            <w:pPr>
              <w:widowControl w:val="0"/>
              <w:autoSpaceDE w:val="0"/>
              <w:autoSpaceDN w:val="0"/>
              <w:jc w:val="left"/>
            </w:pPr>
            <w:r w:rsidRPr="00EA02DD">
              <w:t>Ограничение влияния муниципальных предприятий на конкуренцию</w:t>
            </w:r>
          </w:p>
        </w:tc>
        <w:tc>
          <w:tcPr>
            <w:tcW w:w="1627" w:type="dxa"/>
          </w:tcPr>
          <w:p w:rsidR="00E54DF7" w:rsidRPr="00EA02DD" w:rsidRDefault="00E54DF7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7BF0" w:rsidRPr="00EA02DD" w:rsidTr="00C0343C">
        <w:tc>
          <w:tcPr>
            <w:tcW w:w="85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8221" w:type="dxa"/>
          </w:tcPr>
          <w:p w:rsidR="00077BF0" w:rsidRPr="00EA02DD" w:rsidRDefault="00077BF0" w:rsidP="00077BF0">
            <w:pPr>
              <w:pStyle w:val="ConsPlusNormal"/>
            </w:pPr>
            <w:r w:rsidRPr="00EA02DD">
              <w:t xml:space="preserve">Соотношение количества приватизированных </w:t>
            </w:r>
            <w:proofErr w:type="gramStart"/>
            <w:r w:rsidRPr="00EA02DD">
              <w:t>в  2013</w:t>
            </w:r>
            <w:proofErr w:type="gramEnd"/>
            <w:r w:rsidRPr="00EA02DD">
              <w:t>-2018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в муниципальном образовании</w:t>
            </w:r>
          </w:p>
        </w:tc>
        <w:tc>
          <w:tcPr>
            <w:tcW w:w="170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7" w:type="dxa"/>
          </w:tcPr>
          <w:p w:rsidR="00077BF0" w:rsidRPr="00EA02DD" w:rsidRDefault="004822C1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77BF0" w:rsidRPr="00EA02DD" w:rsidTr="00C0343C">
        <w:tc>
          <w:tcPr>
            <w:tcW w:w="85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822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деятельность в 2013-2018 годах в муниципальном образовании</w:t>
            </w:r>
          </w:p>
        </w:tc>
        <w:tc>
          <w:tcPr>
            <w:tcW w:w="170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27" w:type="dxa"/>
          </w:tcPr>
          <w:p w:rsidR="00077BF0" w:rsidRPr="00EA02DD" w:rsidRDefault="005F06A9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68</w:t>
            </w:r>
          </w:p>
        </w:tc>
      </w:tr>
      <w:tr w:rsidR="00077BF0" w:rsidRPr="00EA02DD" w:rsidTr="00C0343C">
        <w:tc>
          <w:tcPr>
            <w:tcW w:w="85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549" w:type="dxa"/>
            <w:gridSpan w:val="3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 xml:space="preserve">Наличие в муниципальной практике проектов с применением механизмов </w:t>
            </w:r>
            <w:proofErr w:type="spellStart"/>
            <w:r w:rsidRPr="00EA02DD">
              <w:rPr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EA02DD">
              <w:rPr>
                <w:sz w:val="22"/>
                <w:szCs w:val="22"/>
                <w:lang w:eastAsia="ru-RU"/>
              </w:rPr>
              <w:t>-частного партнерства</w:t>
            </w:r>
          </w:p>
        </w:tc>
        <w:tc>
          <w:tcPr>
            <w:tcW w:w="1627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077BF0" w:rsidRPr="00EA02DD" w:rsidTr="00C0343C">
        <w:tc>
          <w:tcPr>
            <w:tcW w:w="85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822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A02DD">
              <w:t>Наличие в м</w:t>
            </w:r>
            <w:r w:rsidR="005F06A9" w:rsidRPr="00EA02DD">
              <w:t xml:space="preserve">униципальной практике проектов </w:t>
            </w:r>
            <w:r w:rsidRPr="00EA02DD">
              <w:t xml:space="preserve">с применением механизмов </w:t>
            </w:r>
            <w:proofErr w:type="spellStart"/>
            <w:r w:rsidRPr="00EA02DD">
              <w:t>муниципально</w:t>
            </w:r>
            <w:proofErr w:type="spellEnd"/>
            <w:r w:rsidRPr="00EA02DD">
              <w:t>-частного партнерства, в том числе посредством заключения концессионного соглашения, в сфере дошкольного образования</w:t>
            </w:r>
          </w:p>
        </w:tc>
        <w:tc>
          <w:tcPr>
            <w:tcW w:w="1701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077BF0" w:rsidRPr="00EA02DD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7" w:type="dxa"/>
          </w:tcPr>
          <w:p w:rsidR="00077BF0" w:rsidRPr="00EA02DD" w:rsidRDefault="003B4EAE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A02DD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040F63" w:rsidRPr="00EA02DD" w:rsidRDefault="00040F63">
      <w:pPr>
        <w:pStyle w:val="ConsPlusNormal"/>
        <w:jc w:val="both"/>
      </w:pPr>
    </w:p>
    <w:p w:rsidR="00DE0812" w:rsidRPr="00EA02DD" w:rsidRDefault="00DE0812">
      <w:pPr>
        <w:pStyle w:val="ConsPlusNormal"/>
        <w:jc w:val="center"/>
        <w:outlineLvl w:val="1"/>
      </w:pPr>
      <w:r w:rsidRPr="00EA02DD">
        <w:t>Раздел IV. СИСТЕМНЫЕ МЕРОПРИЯТИЯ, НАПРАВЛЕННЫЕ НА РАЗВИТИЕ</w:t>
      </w:r>
    </w:p>
    <w:p w:rsidR="00DE0812" w:rsidRPr="00EA02DD" w:rsidRDefault="00DE0812">
      <w:pPr>
        <w:pStyle w:val="ConsPlusNormal"/>
        <w:jc w:val="center"/>
      </w:pPr>
      <w:r w:rsidRPr="00EA02DD">
        <w:t>КОНКУРЕНТНОЙ СРЕДЫ</w:t>
      </w:r>
    </w:p>
    <w:p w:rsidR="00DE0812" w:rsidRPr="00EA02DD" w:rsidRDefault="00DE0812">
      <w:pPr>
        <w:pStyle w:val="ConsPlusNormal"/>
        <w:jc w:val="both"/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269"/>
        <w:gridCol w:w="2494"/>
        <w:gridCol w:w="5982"/>
      </w:tblGrid>
      <w:tr w:rsidR="005214C8" w:rsidRPr="00EA02DD" w:rsidTr="006E660C">
        <w:tc>
          <w:tcPr>
            <w:tcW w:w="567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N п/п</w:t>
            </w:r>
          </w:p>
        </w:tc>
        <w:tc>
          <w:tcPr>
            <w:tcW w:w="3572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Наименование мероприятия</w:t>
            </w:r>
          </w:p>
        </w:tc>
        <w:tc>
          <w:tcPr>
            <w:tcW w:w="2269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Ключевое событие/результат</w:t>
            </w:r>
          </w:p>
        </w:tc>
        <w:tc>
          <w:tcPr>
            <w:tcW w:w="5982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Исполнение</w:t>
            </w:r>
          </w:p>
        </w:tc>
      </w:tr>
      <w:tr w:rsidR="005214C8" w:rsidRPr="00EA02DD" w:rsidTr="006E660C">
        <w:tc>
          <w:tcPr>
            <w:tcW w:w="567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1</w:t>
            </w:r>
          </w:p>
        </w:tc>
        <w:tc>
          <w:tcPr>
            <w:tcW w:w="3572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2</w:t>
            </w:r>
          </w:p>
        </w:tc>
        <w:tc>
          <w:tcPr>
            <w:tcW w:w="2269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3</w:t>
            </w:r>
          </w:p>
        </w:tc>
        <w:tc>
          <w:tcPr>
            <w:tcW w:w="2494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4</w:t>
            </w:r>
          </w:p>
        </w:tc>
        <w:tc>
          <w:tcPr>
            <w:tcW w:w="5982" w:type="dxa"/>
          </w:tcPr>
          <w:p w:rsidR="005214C8" w:rsidRPr="00EA02DD" w:rsidRDefault="005214C8">
            <w:pPr>
              <w:pStyle w:val="ConsPlusNormal"/>
              <w:jc w:val="center"/>
            </w:pPr>
            <w:r w:rsidRPr="00EA02DD">
              <w:t>5</w:t>
            </w:r>
          </w:p>
          <w:p w:rsidR="005214C8" w:rsidRPr="00EA02DD" w:rsidRDefault="005214C8">
            <w:pPr>
              <w:pStyle w:val="ConsPlusNormal"/>
              <w:jc w:val="center"/>
            </w:pPr>
          </w:p>
          <w:p w:rsidR="005214C8" w:rsidRPr="00EA02DD" w:rsidRDefault="005214C8">
            <w:pPr>
              <w:pStyle w:val="ConsPlusNormal"/>
              <w:jc w:val="center"/>
            </w:pPr>
          </w:p>
        </w:tc>
      </w:tr>
      <w:tr w:rsidR="00270EF0" w:rsidRPr="00EA02DD" w:rsidTr="006E66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70EF0" w:rsidRPr="00EA02DD" w:rsidRDefault="00270EF0">
            <w:pPr>
              <w:pStyle w:val="ConsPlusNormal"/>
              <w:jc w:val="center"/>
            </w:pPr>
            <w:r w:rsidRPr="00EA02DD"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270EF0" w:rsidRPr="00EA02DD" w:rsidRDefault="00270EF0" w:rsidP="00B1324C">
            <w:pPr>
              <w:pStyle w:val="ConsPlusNormal"/>
              <w:jc w:val="both"/>
            </w:pPr>
            <w:r w:rsidRPr="00EA02DD"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автономного округа,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  <w:tcBorders>
              <w:bottom w:val="nil"/>
            </w:tcBorders>
          </w:tcPr>
          <w:p w:rsidR="00270EF0" w:rsidRPr="00EA02DD" w:rsidRDefault="00270EF0">
            <w:pPr>
              <w:pStyle w:val="ConsPlusNormal"/>
            </w:pPr>
            <w:r w:rsidRPr="00EA02DD">
              <w:t>отсутствие единых требований к закупочным процедурам, проводимых для нужд хозяйственных обществ, учредителем (участником) которых является Югра с долей в уставном капитале более 50 процентов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70EF0" w:rsidRPr="00EA02DD" w:rsidRDefault="00270EF0">
            <w:pPr>
              <w:pStyle w:val="ConsPlusNormal"/>
            </w:pPr>
            <w:r w:rsidRPr="00EA02DD">
              <w:t>оптимизация процедур закупок товаров, работ и услуг хозяйствующими субъектами, доля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5982" w:type="dxa"/>
            <w:tcBorders>
              <w:bottom w:val="nil"/>
            </w:tcBorders>
          </w:tcPr>
          <w:p w:rsidR="00F55E8E" w:rsidRPr="00EA02DD" w:rsidRDefault="00915202" w:rsidP="00A73491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A02DD">
              <w:rPr>
                <w:rFonts w:eastAsia="Calibri"/>
                <w:szCs w:val="24"/>
                <w:lang w:eastAsia="en-US"/>
              </w:rPr>
              <w:t>Единый  порядок</w:t>
            </w:r>
            <w:proofErr w:type="gramEnd"/>
            <w:r w:rsidRPr="00EA02DD">
              <w:rPr>
                <w:rFonts w:eastAsia="Calibri"/>
                <w:szCs w:val="24"/>
                <w:lang w:eastAsia="en-US"/>
              </w:rPr>
              <w:t xml:space="preserve">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</w:t>
            </w:r>
            <w:r w:rsidR="007B19C4">
              <w:rPr>
                <w:rFonts w:eastAsia="Calibri"/>
                <w:szCs w:val="24"/>
                <w:lang w:eastAsia="en-US"/>
              </w:rPr>
              <w:t xml:space="preserve"> (далее-Типовое положение о закупочных процедурах)</w:t>
            </w:r>
            <w:r w:rsidR="00F55E8E" w:rsidRPr="00EA02DD">
              <w:rPr>
                <w:rFonts w:eastAsia="Calibri"/>
                <w:szCs w:val="24"/>
                <w:lang w:eastAsia="en-US"/>
              </w:rPr>
              <w:t>. Распоряжением администрации Ханты-Мансийского района от 15.12.2016 № 1226-р внесены изменения в</w:t>
            </w:r>
            <w:r w:rsidR="0083403E" w:rsidRPr="00EA02DD">
              <w:rPr>
                <w:rFonts w:eastAsia="Calibri"/>
                <w:szCs w:val="24"/>
                <w:lang w:eastAsia="en-US"/>
              </w:rPr>
              <w:t xml:space="preserve"> </w:t>
            </w:r>
            <w:r w:rsidR="007B19C4">
              <w:rPr>
                <w:rFonts w:eastAsia="Calibri"/>
                <w:szCs w:val="24"/>
                <w:lang w:eastAsia="en-US"/>
              </w:rPr>
              <w:t>Типовое положение о закупочных процедурах</w:t>
            </w:r>
            <w:r w:rsidR="00F55E8E" w:rsidRPr="00EA02DD">
              <w:rPr>
                <w:rFonts w:eastAsia="Calibri"/>
                <w:szCs w:val="24"/>
                <w:lang w:eastAsia="en-US"/>
              </w:rPr>
              <w:t xml:space="preserve">, </w:t>
            </w:r>
            <w:r w:rsidR="00A73491">
              <w:rPr>
                <w:rFonts w:eastAsia="Calibri"/>
                <w:szCs w:val="24"/>
                <w:lang w:eastAsia="en-US"/>
              </w:rPr>
              <w:t>направленные на снижение</w:t>
            </w:r>
            <w:r w:rsidR="00F55E8E" w:rsidRPr="00EA02DD">
              <w:rPr>
                <w:rFonts w:eastAsia="Calibri"/>
                <w:szCs w:val="24"/>
                <w:lang w:eastAsia="en-US"/>
              </w:rPr>
              <w:t xml:space="preserve"> случаев применения способа закупки у «единств</w:t>
            </w:r>
            <w:r w:rsidR="00FA511A">
              <w:rPr>
                <w:rFonts w:eastAsia="Calibri"/>
                <w:szCs w:val="24"/>
                <w:lang w:eastAsia="en-US"/>
              </w:rPr>
              <w:t>енного поставщика»</w:t>
            </w:r>
          </w:p>
        </w:tc>
      </w:tr>
      <w:tr w:rsidR="00270EF0" w:rsidRPr="00EA02DD" w:rsidTr="006E660C">
        <w:tc>
          <w:tcPr>
            <w:tcW w:w="567" w:type="dxa"/>
          </w:tcPr>
          <w:p w:rsidR="00270EF0" w:rsidRPr="00EA02DD" w:rsidRDefault="008B7360">
            <w:pPr>
              <w:pStyle w:val="ConsPlusNormal"/>
              <w:jc w:val="center"/>
            </w:pPr>
            <w:r w:rsidRPr="00EA02DD">
              <w:t>2</w:t>
            </w:r>
            <w:r w:rsidR="00270EF0" w:rsidRPr="00EA02DD">
              <w:t>.</w:t>
            </w:r>
          </w:p>
        </w:tc>
        <w:tc>
          <w:tcPr>
            <w:tcW w:w="3572" w:type="dxa"/>
          </w:tcPr>
          <w:p w:rsidR="00270EF0" w:rsidRPr="00EA02DD" w:rsidRDefault="00270EF0" w:rsidP="00270EF0">
            <w:pPr>
              <w:pStyle w:val="ConsPlusNormal"/>
              <w:jc w:val="both"/>
            </w:pPr>
            <w:r w:rsidRPr="00D71376">
              <w:rPr>
                <w:color w:val="000000" w:themeColor="text1"/>
              </w:rPr>
              <w:t xml:space="preserve">Установление порядка закупок </w:t>
            </w:r>
            <w:r w:rsidRPr="00EA02DD">
              <w:t xml:space="preserve">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      </w:r>
            <w:hyperlink r:id="rId8" w:history="1">
              <w:r w:rsidRPr="00EA02DD">
                <w:rPr>
                  <w:color w:val="0000FF"/>
                </w:rPr>
                <w:t>законом</w:t>
              </w:r>
            </w:hyperlink>
            <w:r w:rsidRPr="00EA02DD"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269" w:type="dxa"/>
          </w:tcPr>
          <w:p w:rsidR="00270EF0" w:rsidRPr="00EA02DD" w:rsidRDefault="00270EF0">
            <w:pPr>
              <w:pStyle w:val="ConsPlusNormal"/>
            </w:pPr>
            <w:r w:rsidRPr="00EA02DD">
              <w:t xml:space="preserve">недостаточная поддержка субъектов малого и среднего предпринимательства при закупках в соответствии с Федеральным </w:t>
            </w:r>
            <w:hyperlink r:id="rId9" w:history="1">
              <w:r w:rsidRPr="00EA02DD">
                <w:rPr>
                  <w:color w:val="0000FF"/>
                </w:rPr>
                <w:t>законом</w:t>
              </w:r>
            </w:hyperlink>
            <w:r w:rsidRPr="00EA02DD"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:rsidR="00270EF0" w:rsidRPr="00EA02DD" w:rsidRDefault="00270EF0">
            <w:pPr>
              <w:pStyle w:val="ConsPlusNormal"/>
            </w:pPr>
            <w:r w:rsidRPr="00EA02DD"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982" w:type="dxa"/>
          </w:tcPr>
          <w:p w:rsidR="005907A4" w:rsidRDefault="00A73491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муниципальном образовании Ханты-Мансийский район осуществляют закупки</w:t>
            </w:r>
            <w:r w:rsidR="005907A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в соответствии с Федеральным законом </w:t>
            </w:r>
            <w:r w:rsidR="005907A4">
              <w:rPr>
                <w:rFonts w:eastAsia="Calibri"/>
              </w:rPr>
              <w:t>от 18.07.2011 № 223-ФЗ «О закупках товаров, работ, услуг отдельными видами юридических лиц» 3 муниципальных учреждения:</w:t>
            </w:r>
          </w:p>
          <w:p w:rsidR="005907A4" w:rsidRDefault="005907A4" w:rsidP="00B856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="Calibri"/>
              </w:rPr>
              <w:t>МАУ «ОМЦ», МАУ «Редакция газеты «Наш район», МБУ «Досуговый центр «</w:t>
            </w:r>
            <w:proofErr w:type="spellStart"/>
            <w:r>
              <w:rPr>
                <w:rFonts w:eastAsia="Calibri"/>
              </w:rPr>
              <w:t>Имитуй</w:t>
            </w:r>
            <w:proofErr w:type="spellEnd"/>
            <w:r>
              <w:rPr>
                <w:rFonts w:eastAsia="Calibri"/>
              </w:rPr>
              <w:t>»</w:t>
            </w:r>
            <w:r w:rsidR="0049157E">
              <w:rPr>
                <w:rFonts w:eastAsia="Calibri"/>
              </w:rPr>
              <w:t xml:space="preserve"> (далее-муниципальные учреждения). </w:t>
            </w:r>
            <w:r w:rsidR="0049157E" w:rsidRPr="003E5599">
              <w:rPr>
                <w:rFonts w:eastAsia="Calibri"/>
                <w:color w:val="000000" w:themeColor="text1"/>
              </w:rPr>
              <w:t>Муниципальными учреждениями разработаны и у</w:t>
            </w:r>
            <w:r w:rsidR="00B1182E">
              <w:rPr>
                <w:rFonts w:eastAsia="Calibri"/>
                <w:color w:val="000000" w:themeColor="text1"/>
              </w:rPr>
              <w:t xml:space="preserve">тверждены положения о закупках товаров, работ, услуг, в рамках которых предусмотрены процедуры проведения </w:t>
            </w:r>
            <w:r w:rsidR="003E5599" w:rsidRPr="003E5599">
              <w:rPr>
                <w:color w:val="000000" w:themeColor="text1"/>
              </w:rPr>
              <w:t>закупок у субъектов малого</w:t>
            </w:r>
            <w:r w:rsidR="00D71376">
              <w:rPr>
                <w:color w:val="000000" w:themeColor="text1"/>
              </w:rPr>
              <w:t xml:space="preserve"> и среднего предпринимательства</w:t>
            </w:r>
            <w:r w:rsidR="00B1182E">
              <w:rPr>
                <w:color w:val="000000" w:themeColor="text1"/>
              </w:rPr>
              <w:t>.</w:t>
            </w:r>
          </w:p>
          <w:p w:rsidR="00B1182E" w:rsidRDefault="00A86E34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Положения о закупках размещены на официальном сайте: </w:t>
            </w:r>
            <w:hyperlink r:id="rId10" w:history="1">
              <w:r w:rsidRPr="00EC6432">
                <w:rPr>
                  <w:rStyle w:val="a6"/>
                  <w:rFonts w:eastAsia="Calibri"/>
                </w:rPr>
                <w:t>http://zakupki.gov.ru/223</w:t>
              </w:r>
            </w:hyperlink>
          </w:p>
          <w:p w:rsidR="00A86E34" w:rsidRPr="003E5599" w:rsidRDefault="00A86E34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  <w:p w:rsidR="00270EF0" w:rsidRPr="00EA02DD" w:rsidRDefault="00270EF0" w:rsidP="00D7137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</w:pPr>
            <w:r w:rsidRPr="00EA02DD">
              <w:t>3.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jc w:val="both"/>
            </w:pPr>
            <w:r w:rsidRPr="00EA02DD">
              <w:rPr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</w:pPr>
            <w:r w:rsidRPr="00EA02DD">
              <w:rPr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5982" w:type="dxa"/>
          </w:tcPr>
          <w:p w:rsidR="00B00487" w:rsidRPr="00EA02DD" w:rsidRDefault="00B00487" w:rsidP="00AD7E08">
            <w:pPr>
              <w:tabs>
                <w:tab w:val="left" w:pos="391"/>
              </w:tabs>
              <w:contextualSpacing/>
              <w:rPr>
                <w:rFonts w:eastAsia="Calibri"/>
                <w:color w:val="000000" w:themeColor="text1"/>
              </w:rPr>
            </w:pPr>
            <w:r w:rsidRPr="00EA02DD">
              <w:rPr>
                <w:rFonts w:eastAsia="Calibri"/>
                <w:color w:val="000000" w:themeColor="text1"/>
              </w:rPr>
              <w:t>Мониторинг проводился следующим способом:</w:t>
            </w:r>
          </w:p>
          <w:p w:rsidR="00B00487" w:rsidRPr="00EA02DD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A02DD">
              <w:rPr>
                <w:rFonts w:eastAsia="Calibri"/>
                <w:color w:val="000000" w:themeColor="text1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4049B0">
              <w:rPr>
                <w:rFonts w:eastAsia="Calibri"/>
                <w:color w:val="000000" w:themeColor="text1"/>
              </w:rPr>
              <w:t>6</w:t>
            </w:r>
            <w:r w:rsidRPr="00EA02DD">
              <w:rPr>
                <w:rFonts w:eastAsia="Calibri"/>
                <w:color w:val="000000" w:themeColor="text1"/>
              </w:rPr>
              <w:t xml:space="preserve"> проект</w:t>
            </w:r>
            <w:r w:rsidR="00AF6FD6" w:rsidRPr="00EA02DD">
              <w:rPr>
                <w:rFonts w:eastAsia="Calibri"/>
                <w:color w:val="000000" w:themeColor="text1"/>
              </w:rPr>
              <w:t xml:space="preserve">а </w:t>
            </w:r>
            <w:r w:rsidRPr="00EA02DD">
              <w:rPr>
                <w:rFonts w:eastAsia="Calibri"/>
                <w:color w:val="000000" w:themeColor="text1"/>
              </w:rPr>
              <w:t>НПА</w:t>
            </w:r>
            <w:r w:rsidR="004049B0">
              <w:rPr>
                <w:rFonts w:eastAsia="Calibri"/>
                <w:color w:val="000000" w:themeColor="text1"/>
              </w:rPr>
              <w:t xml:space="preserve"> (в </w:t>
            </w:r>
            <w:proofErr w:type="spellStart"/>
            <w:r w:rsidR="004049B0">
              <w:rPr>
                <w:rFonts w:eastAsia="Calibri"/>
                <w:color w:val="000000" w:themeColor="text1"/>
              </w:rPr>
              <w:t>т.ч</w:t>
            </w:r>
            <w:proofErr w:type="spellEnd"/>
            <w:r w:rsidR="004049B0">
              <w:rPr>
                <w:rFonts w:eastAsia="Calibri"/>
                <w:color w:val="000000" w:themeColor="text1"/>
              </w:rPr>
              <w:t>. во 2 кв.2017 года – 5)</w:t>
            </w:r>
            <w:r w:rsidRPr="00EA02DD">
              <w:rPr>
                <w:rFonts w:eastAsia="Calibri"/>
                <w:color w:val="000000" w:themeColor="text1"/>
              </w:rPr>
              <w:t>;</w:t>
            </w:r>
          </w:p>
          <w:p w:rsidR="00B00487" w:rsidRPr="00EA02DD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A02DD">
              <w:rPr>
                <w:rFonts w:eastAsia="Calibri"/>
                <w:color w:val="000000" w:themeColor="text1"/>
              </w:rPr>
              <w:t xml:space="preserve">Проведение экспертизы НПА, направленных на развитие предпринимательской и инвестиционной деятельности – </w:t>
            </w:r>
            <w:r w:rsidR="004049B0">
              <w:rPr>
                <w:rFonts w:eastAsia="Calibri"/>
                <w:color w:val="000000" w:themeColor="text1"/>
              </w:rPr>
              <w:t>3</w:t>
            </w:r>
            <w:r w:rsidR="00BC6660" w:rsidRPr="00EA02DD">
              <w:rPr>
                <w:rFonts w:eastAsia="Calibri"/>
                <w:color w:val="000000" w:themeColor="text1"/>
              </w:rPr>
              <w:t xml:space="preserve"> </w:t>
            </w:r>
            <w:r w:rsidRPr="00EA02DD">
              <w:rPr>
                <w:rFonts w:eastAsia="Calibri"/>
                <w:color w:val="000000" w:themeColor="text1"/>
              </w:rPr>
              <w:t>НПА</w:t>
            </w:r>
            <w:r w:rsidR="004049B0">
              <w:rPr>
                <w:rFonts w:eastAsia="Calibri"/>
                <w:color w:val="000000" w:themeColor="text1"/>
              </w:rPr>
              <w:t xml:space="preserve"> (в </w:t>
            </w:r>
            <w:proofErr w:type="spellStart"/>
            <w:r w:rsidR="004049B0">
              <w:rPr>
                <w:rFonts w:eastAsia="Calibri"/>
                <w:color w:val="000000" w:themeColor="text1"/>
              </w:rPr>
              <w:t>т.ч</w:t>
            </w:r>
            <w:proofErr w:type="spellEnd"/>
            <w:r w:rsidR="004049B0">
              <w:rPr>
                <w:rFonts w:eastAsia="Calibri"/>
                <w:color w:val="000000" w:themeColor="text1"/>
              </w:rPr>
              <w:t>. во 2 кв.2017 года – 1)</w:t>
            </w:r>
            <w:r w:rsidRPr="00EA02DD">
              <w:rPr>
                <w:rFonts w:eastAsia="Calibri"/>
                <w:color w:val="000000" w:themeColor="text1"/>
              </w:rPr>
              <w:t>;</w:t>
            </w:r>
          </w:p>
          <w:p w:rsidR="00B00487" w:rsidRPr="00EA02DD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A02DD">
              <w:rPr>
                <w:rFonts w:eastAsia="Calibri"/>
                <w:color w:val="000000" w:themeColor="text1"/>
              </w:rPr>
              <w:t>Распоряжением администрации района от 25.03.2016 № 259-р утвержден план мероприятий по обеспечению устойчивого развития экономики и социальной стабильности в Ханты-Мансийском районе в 2016-2017 годах</w:t>
            </w:r>
          </w:p>
          <w:p w:rsidR="00ED3B51" w:rsidRDefault="00AF6FD6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  <w:color w:val="000000" w:themeColor="text1"/>
              </w:rPr>
            </w:pPr>
            <w:r w:rsidRPr="00EA02DD">
              <w:rPr>
                <w:rFonts w:eastAsia="Calibri"/>
                <w:color w:val="000000" w:themeColor="text1"/>
              </w:rPr>
              <w:t xml:space="preserve">Проведено </w:t>
            </w:r>
            <w:r w:rsidR="00C03ADA">
              <w:rPr>
                <w:rFonts w:eastAsia="Calibri"/>
                <w:color w:val="000000" w:themeColor="text1"/>
              </w:rPr>
              <w:t>2 заседания</w:t>
            </w:r>
            <w:r w:rsidRPr="00EA02DD">
              <w:rPr>
                <w:rFonts w:eastAsia="Calibri"/>
                <w:color w:val="000000" w:themeColor="text1"/>
              </w:rPr>
              <w:t xml:space="preserve"> Совет</w:t>
            </w:r>
            <w:r w:rsidR="00AD7E08">
              <w:rPr>
                <w:rFonts w:eastAsia="Calibri"/>
                <w:color w:val="000000" w:themeColor="text1"/>
              </w:rPr>
              <w:t>а</w:t>
            </w:r>
            <w:r w:rsidR="00B00487" w:rsidRPr="00EA02DD">
              <w:rPr>
                <w:rFonts w:eastAsia="Calibri"/>
                <w:color w:val="000000" w:themeColor="text1"/>
              </w:rPr>
              <w:t xml:space="preserve"> по развитию малого и среднего предпринимательства </w:t>
            </w:r>
            <w:r w:rsidRPr="00EA02DD">
              <w:rPr>
                <w:rFonts w:eastAsia="Calibri"/>
                <w:color w:val="000000" w:themeColor="text1"/>
              </w:rPr>
              <w:t xml:space="preserve">при администрации района – </w:t>
            </w:r>
            <w:r w:rsidR="00FA3CB6">
              <w:rPr>
                <w:rFonts w:eastAsia="Calibri"/>
                <w:color w:val="000000" w:themeColor="text1"/>
              </w:rPr>
              <w:t xml:space="preserve">23.03.2017 года, </w:t>
            </w:r>
            <w:r w:rsidRPr="00EA02DD">
              <w:rPr>
                <w:rFonts w:eastAsia="Calibri"/>
                <w:color w:val="000000" w:themeColor="text1"/>
              </w:rPr>
              <w:t>2</w:t>
            </w:r>
            <w:r w:rsidR="00190408" w:rsidRPr="00EA02DD">
              <w:rPr>
                <w:rFonts w:eastAsia="Calibri"/>
                <w:color w:val="000000" w:themeColor="text1"/>
              </w:rPr>
              <w:t>6</w:t>
            </w:r>
            <w:r w:rsidRPr="00EA02DD">
              <w:rPr>
                <w:rFonts w:eastAsia="Calibri"/>
                <w:color w:val="000000" w:themeColor="text1"/>
              </w:rPr>
              <w:t>.0</w:t>
            </w:r>
            <w:r w:rsidR="00190408" w:rsidRPr="00EA02DD">
              <w:rPr>
                <w:rFonts w:eastAsia="Calibri"/>
                <w:color w:val="000000" w:themeColor="text1"/>
              </w:rPr>
              <w:t>5</w:t>
            </w:r>
            <w:r w:rsidRPr="00EA02DD">
              <w:rPr>
                <w:rFonts w:eastAsia="Calibri"/>
                <w:color w:val="000000" w:themeColor="text1"/>
              </w:rPr>
              <w:t>.2017</w:t>
            </w:r>
            <w:r w:rsidR="00B00487" w:rsidRPr="00EA02DD">
              <w:rPr>
                <w:rFonts w:eastAsia="Calibri"/>
                <w:color w:val="000000" w:themeColor="text1"/>
              </w:rPr>
              <w:t xml:space="preserve"> года;</w:t>
            </w:r>
          </w:p>
          <w:p w:rsidR="00457568" w:rsidRPr="00EA02DD" w:rsidRDefault="00B00487" w:rsidP="00E2166F">
            <w:pPr>
              <w:tabs>
                <w:tab w:val="left" w:pos="391"/>
              </w:tabs>
              <w:contextualSpacing/>
              <w:rPr>
                <w:rFonts w:eastAsia="Calibri"/>
                <w:color w:val="000000" w:themeColor="text1"/>
              </w:rPr>
            </w:pPr>
            <w:r w:rsidRPr="00EA02DD">
              <w:rPr>
                <w:rFonts w:eastAsia="Calibri"/>
                <w:color w:val="000000" w:themeColor="text1"/>
              </w:rPr>
              <w:t xml:space="preserve">В результате проведенного мониторинга факторов, являющихся административными барьерами, экономическими </w:t>
            </w:r>
            <w:proofErr w:type="gramStart"/>
            <w:r w:rsidRPr="00EA02DD">
              <w:rPr>
                <w:rFonts w:eastAsia="Calibri"/>
                <w:color w:val="000000" w:themeColor="text1"/>
              </w:rPr>
              <w:t>ограничениями  входа</w:t>
            </w:r>
            <w:proofErr w:type="gramEnd"/>
            <w:r w:rsidRPr="00EA02DD">
              <w:rPr>
                <w:rFonts w:eastAsia="Calibri"/>
                <w:color w:val="000000" w:themeColor="text1"/>
              </w:rPr>
              <w:t xml:space="preserve"> на рынок (выхода с рынка) не выявлено.</w:t>
            </w: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  <w:rPr>
                <w:color w:val="000000" w:themeColor="text1"/>
              </w:rPr>
            </w:pPr>
            <w:r w:rsidRPr="00EA02DD">
              <w:t>4.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  <w:rPr>
                <w:color w:val="000000" w:themeColor="text1"/>
                <w:szCs w:val="22"/>
              </w:rPr>
            </w:pPr>
            <w:r w:rsidRPr="00EA02DD">
              <w:rPr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5982" w:type="dxa"/>
          </w:tcPr>
          <w:p w:rsidR="00C84F98" w:rsidRDefault="00C84F98" w:rsidP="00C84F9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  <w:rPr>
                <w:lang w:eastAsia="ru-RU"/>
              </w:rPr>
            </w:pPr>
            <w:r>
              <w:rPr>
                <w:color w:val="000000" w:themeColor="text1"/>
              </w:rPr>
              <w:t>П</w:t>
            </w:r>
            <w:r w:rsidRPr="00C84F98">
              <w:rPr>
                <w:color w:val="000000" w:themeColor="text1"/>
              </w:rPr>
              <w:t>остановление</w:t>
            </w:r>
            <w:r>
              <w:rPr>
                <w:color w:val="000000" w:themeColor="text1"/>
              </w:rPr>
              <w:t xml:space="preserve">м администрации </w:t>
            </w:r>
            <w:r w:rsidRPr="003D5976">
              <w:rPr>
                <w:lang w:eastAsia="ru-RU"/>
              </w:rPr>
              <w:t>Ханты-Мансийского района</w:t>
            </w:r>
            <w:r w:rsidRPr="00C84F98">
              <w:rPr>
                <w:color w:val="000000" w:themeColor="text1"/>
              </w:rPr>
              <w:t xml:space="preserve"> от 21.02.201</w:t>
            </w:r>
            <w:r>
              <w:rPr>
                <w:color w:val="000000" w:themeColor="text1"/>
              </w:rPr>
              <w:t>7 №43 в</w:t>
            </w:r>
            <w:r w:rsidRPr="00C84F98">
              <w:rPr>
                <w:color w:val="000000" w:themeColor="text1"/>
              </w:rPr>
              <w:t>несены изменения в Правила оказания имущественной поддержки субъектам малого и среднего предпринимател</w:t>
            </w:r>
            <w:r w:rsidR="009069F7">
              <w:rPr>
                <w:color w:val="000000" w:themeColor="text1"/>
              </w:rPr>
              <w:t>ьства Ханты-Мансийского района</w:t>
            </w:r>
            <w:r w:rsidRPr="00C84F98">
              <w:rPr>
                <w:color w:val="000000" w:themeColor="text1"/>
              </w:rPr>
              <w:t>, сокращающие сроки рассмотрения заявлений, поданных на получение имущественной поддержки с 30 рабочих дней до 20 рабочих дней</w:t>
            </w:r>
            <w:r w:rsidR="009069F7">
              <w:rPr>
                <w:color w:val="000000" w:themeColor="text1"/>
              </w:rPr>
              <w:t>;</w:t>
            </w:r>
          </w:p>
          <w:p w:rsidR="009069F7" w:rsidRPr="00EA02DD" w:rsidRDefault="003D5976" w:rsidP="009069F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</w:pPr>
            <w:r w:rsidRPr="003D5976">
              <w:rPr>
                <w:lang w:eastAsia="ru-RU"/>
              </w:rPr>
              <w:t>Постановлением администрации Ханты-Мансийского района от 19.06.2017 № 1</w:t>
            </w:r>
            <w:r w:rsidR="00B12564">
              <w:rPr>
                <w:lang w:eastAsia="ru-RU"/>
              </w:rPr>
              <w:t xml:space="preserve">72 </w:t>
            </w:r>
            <w:r w:rsidRPr="003D5976">
              <w:rPr>
                <w:lang w:eastAsia="ru-RU"/>
              </w:rPr>
              <w:t>«Об утверждении административных регламентов в сфере имущественных отношений»</w:t>
            </w:r>
            <w:r w:rsidR="00E7439B">
              <w:rPr>
                <w:lang w:eastAsia="ru-RU"/>
              </w:rPr>
              <w:t xml:space="preserve"> внесены изменения в регламент предоставления муниципальных услуг в сфере имущественных отношений, в рамках которого</w:t>
            </w:r>
            <w:r w:rsidRPr="003D5976">
              <w:rPr>
                <w:lang w:eastAsia="ru-RU"/>
              </w:rPr>
              <w:t xml:space="preserve"> </w:t>
            </w:r>
            <w:r w:rsidR="00254EE9">
              <w:rPr>
                <w:lang w:eastAsia="ru-RU"/>
              </w:rPr>
              <w:t xml:space="preserve">предусмотрено, что </w:t>
            </w:r>
            <w:r w:rsidR="00396BB6">
              <w:rPr>
                <w:lang w:eastAsia="ru-RU"/>
              </w:rPr>
              <w:t>за оказанием муниципальных услуг</w:t>
            </w:r>
            <w:r w:rsidR="00254EE9">
              <w:rPr>
                <w:lang w:eastAsia="ru-RU"/>
              </w:rPr>
              <w:t xml:space="preserve"> в сфере имуществ</w:t>
            </w:r>
            <w:r w:rsidR="00E7439B">
              <w:rPr>
                <w:lang w:eastAsia="ru-RU"/>
              </w:rPr>
              <w:t xml:space="preserve">енных отношений </w:t>
            </w:r>
            <w:r w:rsidR="00396BB6">
              <w:rPr>
                <w:lang w:eastAsia="ru-RU"/>
              </w:rPr>
              <w:t xml:space="preserve">возможно обратиться не только </w:t>
            </w:r>
            <w:proofErr w:type="gramStart"/>
            <w:r w:rsidR="00396BB6">
              <w:rPr>
                <w:lang w:eastAsia="ru-RU"/>
              </w:rPr>
              <w:t>в</w:t>
            </w:r>
            <w:r w:rsidR="00E7439B">
              <w:rPr>
                <w:lang w:eastAsia="ru-RU"/>
              </w:rPr>
              <w:t xml:space="preserve"> </w:t>
            </w:r>
            <w:r w:rsidRPr="003D5976">
              <w:rPr>
                <w:lang w:eastAsia="ru-RU"/>
              </w:rPr>
              <w:t xml:space="preserve"> </w:t>
            </w:r>
            <w:proofErr w:type="spellStart"/>
            <w:r w:rsidR="00E7439B">
              <w:rPr>
                <w:lang w:eastAsia="ru-RU"/>
              </w:rPr>
              <w:t>Депимущества</w:t>
            </w:r>
            <w:proofErr w:type="spellEnd"/>
            <w:proofErr w:type="gramEnd"/>
            <w:r w:rsidR="00E7439B">
              <w:rPr>
                <w:lang w:eastAsia="ru-RU"/>
              </w:rPr>
              <w:t xml:space="preserve"> района</w:t>
            </w:r>
            <w:r w:rsidR="00396BB6">
              <w:rPr>
                <w:lang w:eastAsia="ru-RU"/>
              </w:rPr>
              <w:t xml:space="preserve">, но </w:t>
            </w:r>
            <w:r w:rsidR="00254EE9">
              <w:rPr>
                <w:lang w:eastAsia="ru-RU"/>
              </w:rPr>
              <w:t xml:space="preserve"> и  </w:t>
            </w:r>
            <w:r w:rsidR="00396BB6">
              <w:rPr>
                <w:lang w:eastAsia="ru-RU"/>
              </w:rPr>
              <w:t>в многофункциональный</w:t>
            </w:r>
            <w:r w:rsidR="00F77145" w:rsidRPr="00EA02DD">
              <w:rPr>
                <w:lang w:eastAsia="ru-RU"/>
              </w:rPr>
              <w:t xml:space="preserve"> центр предоставления государственных и муниципальных услуг</w:t>
            </w:r>
            <w:r w:rsidRPr="003D5976">
              <w:rPr>
                <w:lang w:eastAsia="ru-RU"/>
              </w:rPr>
              <w:t xml:space="preserve">. </w:t>
            </w:r>
            <w:r w:rsidR="009069F7">
              <w:rPr>
                <w:lang w:eastAsia="ru-RU"/>
              </w:rPr>
              <w:t>И</w:t>
            </w:r>
            <w:r w:rsidRPr="003D5976">
              <w:rPr>
                <w:lang w:eastAsia="ru-RU"/>
              </w:rPr>
              <w:t xml:space="preserve">зменения, направленные </w:t>
            </w:r>
            <w:proofErr w:type="gramStart"/>
            <w:r w:rsidRPr="003D5976">
              <w:rPr>
                <w:lang w:eastAsia="ru-RU"/>
              </w:rPr>
              <w:t>на  сокращение</w:t>
            </w:r>
            <w:proofErr w:type="gramEnd"/>
            <w:r w:rsidRPr="003D5976">
              <w:rPr>
                <w:lang w:eastAsia="ru-RU"/>
              </w:rPr>
              <w:t xml:space="preserve"> сроков оказания услуг и снижения их стоимости не вносились</w:t>
            </w:r>
            <w:r w:rsidR="009069F7" w:rsidRPr="009069F7">
              <w:t>.</w:t>
            </w: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</w:pPr>
            <w:r w:rsidRPr="00EA02DD">
              <w:t>5.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jc w:val="both"/>
            </w:pPr>
            <w:r w:rsidRPr="00EA02DD"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образований, устанавливаемые в соответствии с Федеральными законами "</w:t>
            </w:r>
            <w:hyperlink r:id="rId11" w:history="1">
              <w:r w:rsidRPr="00EA02DD">
                <w:rPr>
                  <w:color w:val="0000FF"/>
                </w:rPr>
                <w:t>Об общих принципах</w:t>
              </w:r>
            </w:hyperlink>
            <w:r w:rsidRPr="00EA02DD"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12" w:history="1">
              <w:r w:rsidRPr="00EA02DD">
                <w:rPr>
                  <w:color w:val="0000FF"/>
                </w:rPr>
                <w:t>Об общих принципах</w:t>
              </w:r>
            </w:hyperlink>
            <w:r w:rsidRPr="00EA02DD"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</w:pPr>
            <w:r w:rsidRPr="00EA02DD"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</w:pPr>
            <w:r w:rsidRPr="00EA02DD"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5982" w:type="dxa"/>
          </w:tcPr>
          <w:p w:rsidR="00077BF0" w:rsidRPr="00EA02DD" w:rsidRDefault="00077BF0" w:rsidP="00077BF0">
            <w:r w:rsidRPr="00EA02DD">
              <w:t>Включение пунктов, касающихся анализа воздействия на состояние конкуренции</w:t>
            </w:r>
            <w:r w:rsidRPr="00EA02DD">
              <w:rPr>
                <w:lang w:eastAsia="ru-RU"/>
              </w:rPr>
              <w:t xml:space="preserve"> </w:t>
            </w:r>
            <w:r w:rsidRPr="00EA02DD">
              <w:t>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предполагается после внесения изменений в региональное законодательство</w:t>
            </w:r>
            <w:r w:rsidR="00C00854" w:rsidRPr="00EA02DD">
              <w:t>.</w:t>
            </w: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</w:pPr>
            <w:r w:rsidRPr="00EA02DD">
              <w:t>6.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742C50">
              <w:rPr>
                <w:color w:val="000000" w:themeColor="text1"/>
                <w:szCs w:val="22"/>
              </w:rPr>
              <w:t xml:space="preserve">Утверждение и выполнение комплекса мероприятий (программы) по эффективному управлению муниципальными </w:t>
            </w:r>
            <w:r w:rsidRPr="00EA02DD">
              <w:rPr>
                <w:szCs w:val="22"/>
              </w:rPr>
              <w:t>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  <w:p w:rsidR="00077BF0" w:rsidRPr="00EA02DD" w:rsidRDefault="00077BF0" w:rsidP="00077BF0">
            <w:pPr>
              <w:pStyle w:val="ConsPlusNormal"/>
              <w:jc w:val="both"/>
            </w:pP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</w:pPr>
            <w:r w:rsidRPr="00EA02DD">
              <w:rPr>
                <w:szCs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</w:pPr>
            <w:r w:rsidRPr="00EA02DD">
              <w:rPr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C6583D" w:rsidRPr="00EA02DD" w:rsidRDefault="00C6583D" w:rsidP="00C6583D">
            <w:r w:rsidRPr="00EA02DD">
              <w:t>Распоряжением администрации Ханты-Мансийского района</w:t>
            </w:r>
            <w:r w:rsidRPr="00EA02DD">
              <w:rPr>
                <w:b/>
              </w:rPr>
              <w:t xml:space="preserve"> </w:t>
            </w:r>
            <w:r w:rsidRPr="00EA02DD">
              <w:t xml:space="preserve">от 31.01.2017  № 96-р   утвержден перечень муниципального имущества Ханты-Мансийского района, в отношении которого планируется заключение концессионных соглашений                    </w:t>
            </w:r>
          </w:p>
          <w:p w:rsidR="00077BF0" w:rsidRPr="00EA02DD" w:rsidRDefault="00077BF0" w:rsidP="00C6583D">
            <w:pPr>
              <w:pStyle w:val="ConsPlusNormal"/>
              <w:jc w:val="both"/>
            </w:pP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</w:pPr>
            <w:r w:rsidRPr="00EA02DD">
              <w:t>7.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Размещение в открытом доступе информации о реализации муниципального имущества находящегося в собственности, а также ресурсов всех видов, находящихся в  муниципальной собственности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обеспечение равных условий доступа к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5982" w:type="dxa"/>
          </w:tcPr>
          <w:p w:rsidR="00B97FC0" w:rsidRPr="00ED3B51" w:rsidRDefault="00B97FC0" w:rsidP="00B97FC0">
            <w:pPr>
              <w:rPr>
                <w:szCs w:val="22"/>
              </w:rPr>
            </w:pPr>
            <w:r w:rsidRPr="00ED3B51">
              <w:rPr>
                <w:szCs w:val="22"/>
              </w:rPr>
              <w:t xml:space="preserve">В 1 </w:t>
            </w:r>
            <w:r>
              <w:rPr>
                <w:szCs w:val="22"/>
              </w:rPr>
              <w:t>полугодии</w:t>
            </w:r>
            <w:r w:rsidRPr="00ED3B51">
              <w:rPr>
                <w:szCs w:val="22"/>
              </w:rPr>
              <w:t xml:space="preserve"> 2017 года Департаментом имущества и земельных отношений администрации Ханты-Мансийского района на официальном сайте Российской Федерации для размещения информации о проведении торгов (</w:t>
            </w:r>
            <w:hyperlink r:id="rId13" w:history="1">
              <w:r w:rsidRPr="00ED3B51">
                <w:t>www.torgi.gov.ru</w:t>
              </w:r>
            </w:hyperlink>
            <w:r w:rsidRPr="00ED3B51">
              <w:rPr>
                <w:szCs w:val="22"/>
              </w:rPr>
              <w:t>) и официальном сайте администрации Ханты-Мансийского района (</w:t>
            </w:r>
            <w:hyperlink r:id="rId14" w:history="1">
              <w:r w:rsidRPr="00ED3B51">
                <w:t>www.hmrn.ru</w:t>
              </w:r>
            </w:hyperlink>
            <w:r>
              <w:rPr>
                <w:szCs w:val="22"/>
              </w:rPr>
              <w:t>) опубликовано 5 информационных сообщений</w:t>
            </w:r>
            <w:r w:rsidRPr="00ED3B51">
              <w:rPr>
                <w:szCs w:val="22"/>
              </w:rPr>
              <w:t xml:space="preserve"> о проведении торгов по реализации муниципального имущества Ханты-Мансийского района</w:t>
            </w:r>
            <w:r w:rsidR="009D21F2">
              <w:rPr>
                <w:szCs w:val="22"/>
              </w:rPr>
              <w:t xml:space="preserve"> (в </w:t>
            </w:r>
            <w:proofErr w:type="spellStart"/>
            <w:r w:rsidR="009D21F2">
              <w:rPr>
                <w:szCs w:val="22"/>
              </w:rPr>
              <w:t>т.ч</w:t>
            </w:r>
            <w:proofErr w:type="spellEnd"/>
            <w:r w:rsidR="009D21F2">
              <w:rPr>
                <w:szCs w:val="22"/>
              </w:rPr>
              <w:t>. 4 информационных сообщения во 2 кв.2017)</w:t>
            </w:r>
            <w:r w:rsidRPr="00ED3B51">
              <w:rPr>
                <w:szCs w:val="22"/>
              </w:rPr>
              <w:t>:</w:t>
            </w:r>
          </w:p>
          <w:p w:rsidR="00B97FC0" w:rsidRPr="00841A9E" w:rsidRDefault="00841A9E" w:rsidP="00841A9E">
            <w:pPr>
              <w:pStyle w:val="a5"/>
              <w:numPr>
                <w:ilvl w:val="0"/>
                <w:numId w:val="3"/>
              </w:numPr>
              <w:ind w:left="-33" w:firstLine="393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B97FC0" w:rsidRPr="00841A9E">
              <w:rPr>
                <w:szCs w:val="22"/>
              </w:rPr>
              <w:t>родажа муниципального имущества посредством публичного предложения (извещение от 28.02.2017 №280217/0139250/01</w:t>
            </w:r>
            <w:r w:rsidRPr="00841A9E">
              <w:rPr>
                <w:szCs w:val="22"/>
              </w:rPr>
              <w:t>;</w:t>
            </w:r>
          </w:p>
          <w:p w:rsidR="00841A9E" w:rsidRPr="00B8692B" w:rsidRDefault="00841A9E" w:rsidP="00841A9E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B8692B">
              <w:rPr>
                <w:rFonts w:eastAsia="Calibri"/>
              </w:rPr>
              <w:t>Продажа муниципального имущества посредством публичного предложения (извещение от 14.04.2017 № 140417/0139250/01);</w:t>
            </w:r>
          </w:p>
          <w:p w:rsidR="00841A9E" w:rsidRPr="00B8692B" w:rsidRDefault="00841A9E" w:rsidP="00841A9E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B8692B">
              <w:rPr>
                <w:rFonts w:eastAsia="Calibri"/>
              </w:rPr>
              <w:t>Открытый аукциона на право заключения договора аренды муниципального имущества (извещение от 21.04.2017 № 210417/0139250/01);</w:t>
            </w:r>
          </w:p>
          <w:p w:rsidR="00841A9E" w:rsidRPr="00B8692B" w:rsidRDefault="00841A9E" w:rsidP="00841A9E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B8692B">
              <w:rPr>
                <w:rFonts w:eastAsia="Calibri"/>
              </w:rPr>
              <w:t>Открытый аукциона на право заключения договора аренды муниципального имущества (извещение от 05.06.2017 № 050617/0139250/01);</w:t>
            </w:r>
          </w:p>
          <w:p w:rsidR="00841A9E" w:rsidRPr="00841A9E" w:rsidRDefault="00841A9E" w:rsidP="00841A9E">
            <w:pPr>
              <w:pStyle w:val="a5"/>
              <w:numPr>
                <w:ilvl w:val="0"/>
                <w:numId w:val="3"/>
              </w:numPr>
              <w:ind w:left="0" w:firstLine="360"/>
              <w:rPr>
                <w:szCs w:val="22"/>
              </w:rPr>
            </w:pPr>
            <w:r w:rsidRPr="00841A9E">
              <w:rPr>
                <w:rFonts w:eastAsia="Calibri"/>
              </w:rPr>
              <w:t>Продажа муниципального имущества на открытом аукционе (извещение от 05.05.2017 № 050517/0139250/01).</w:t>
            </w:r>
          </w:p>
          <w:p w:rsidR="00077BF0" w:rsidRPr="00EA02DD" w:rsidRDefault="00B97FC0" w:rsidP="009D21F2">
            <w:r>
              <w:rPr>
                <w:szCs w:val="22"/>
              </w:rPr>
              <w:t>В соответствии с решением Думы Ханты-Мансийского района от 22.12.2016 № 47 утвержден прогнозный план приватизации муниципального имущества Ханты-Мансийского района на 2017 год и плановый период 2018 2019 годов. Информация об его утверждения размещена на официальном сайте Российской Федерации для размещения информации о проведении торгов (</w:t>
            </w:r>
            <w:hyperlink r:id="rId15" w:history="1">
              <w:r w:rsidRPr="00792A4B">
                <w:rPr>
                  <w:rStyle w:val="a6"/>
                  <w:szCs w:val="22"/>
                  <w:lang w:val="en-US"/>
                </w:rPr>
                <w:t>www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torgi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gov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ru</w:t>
              </w:r>
            </w:hyperlink>
            <w:r>
              <w:rPr>
                <w:szCs w:val="22"/>
              </w:rPr>
              <w:t>) и официальном сайте администрации Ханты-Мансийского района (</w:t>
            </w:r>
            <w:hyperlink r:id="rId16" w:history="1">
              <w:r w:rsidRPr="00792A4B">
                <w:rPr>
                  <w:rStyle w:val="a6"/>
                  <w:szCs w:val="22"/>
                  <w:lang w:val="en-US"/>
                </w:rPr>
                <w:t>www</w:t>
              </w:r>
              <w:r w:rsidRPr="00792A4B">
                <w:rPr>
                  <w:rStyle w:val="a6"/>
                  <w:szCs w:val="22"/>
                </w:rPr>
                <w:t>.</w:t>
              </w:r>
              <w:r w:rsidRPr="00792A4B">
                <w:rPr>
                  <w:rStyle w:val="a6"/>
                  <w:szCs w:val="22"/>
                  <w:lang w:val="en-US"/>
                </w:rPr>
                <w:t>hmrn</w:t>
              </w:r>
              <w:r w:rsidRPr="00792A4B">
                <w:rPr>
                  <w:rStyle w:val="a6"/>
                  <w:szCs w:val="22"/>
                </w:rPr>
                <w:t>.</w:t>
              </w:r>
              <w:proofErr w:type="spellStart"/>
              <w:r w:rsidRPr="00792A4B">
                <w:rPr>
                  <w:rStyle w:val="a6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Cs w:val="22"/>
              </w:rPr>
              <w:t>).</w:t>
            </w: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841A9E" w:rsidP="00077BF0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совершенствование процессов управления объектами муниципальной собственности, 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077BF0" w:rsidRPr="00EA02DD" w:rsidRDefault="00B00487" w:rsidP="00077BF0">
            <w:r w:rsidRPr="00EA02DD">
              <w:rPr>
                <w:szCs w:val="22"/>
              </w:rPr>
              <w:t>Хозяйственные общества, доля участия муниципального образования Ханты-Мансийский район в которых составляет 50 и более процентов, отсутствуют.</w:t>
            </w: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</w:pPr>
            <w:r w:rsidRPr="00EA02DD">
              <w:t>9.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Внедрение типового 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не унифицированы процедуры предоставления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5982" w:type="dxa"/>
          </w:tcPr>
          <w:p w:rsidR="007328F2" w:rsidRPr="00EA02DD" w:rsidRDefault="007328F2" w:rsidP="007328F2">
            <w:pPr>
              <w:pStyle w:val="ConsPlusNormal"/>
              <w:jc w:val="both"/>
            </w:pPr>
            <w:r w:rsidRPr="00EA02DD">
              <w:t xml:space="preserve">Постановлением администрации Ханты-Мансийского </w:t>
            </w:r>
            <w:proofErr w:type="gramStart"/>
            <w:r w:rsidRPr="00EA02DD">
              <w:t>района  от</w:t>
            </w:r>
            <w:proofErr w:type="gramEnd"/>
            <w:r w:rsidRPr="00EA02DD">
              <w:t xml:space="preserve">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к типовым</w:t>
            </w:r>
            <w:r w:rsidR="00F65343">
              <w:t xml:space="preserve"> </w:t>
            </w:r>
            <w:r w:rsidRPr="00EA02DD">
              <w:t xml:space="preserve"> следующие административные регламенты:    </w:t>
            </w:r>
          </w:p>
          <w:p w:rsidR="007328F2" w:rsidRPr="00EA02DD" w:rsidRDefault="007328F2" w:rsidP="007328F2">
            <w:pPr>
              <w:pStyle w:val="ConsPlusNormal"/>
              <w:jc w:val="both"/>
            </w:pPr>
            <w:r w:rsidRPr="00EA02DD">
              <w:t xml:space="preserve"> -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Ханты-Мансийского района;</w:t>
            </w:r>
          </w:p>
          <w:p w:rsidR="00077BF0" w:rsidRPr="00EA02DD" w:rsidRDefault="007328F2" w:rsidP="007328F2">
            <w:r w:rsidRPr="00EA02DD">
              <w:t xml:space="preserve">  -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района.</w:t>
            </w:r>
          </w:p>
        </w:tc>
      </w:tr>
      <w:tr w:rsidR="00077BF0" w:rsidRPr="00EA02DD" w:rsidTr="006E660C">
        <w:tc>
          <w:tcPr>
            <w:tcW w:w="567" w:type="dxa"/>
          </w:tcPr>
          <w:p w:rsidR="00077BF0" w:rsidRPr="00EA02DD" w:rsidRDefault="00077BF0" w:rsidP="00077BF0">
            <w:pPr>
              <w:pStyle w:val="ConsPlusNormal"/>
              <w:jc w:val="center"/>
            </w:pPr>
            <w:r w:rsidRPr="00EA02DD">
              <w:t>10.</w:t>
            </w:r>
          </w:p>
        </w:tc>
        <w:tc>
          <w:tcPr>
            <w:tcW w:w="3572" w:type="dxa"/>
          </w:tcPr>
          <w:p w:rsidR="00077BF0" w:rsidRPr="00EA02DD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A02DD">
              <w:rPr>
                <w:szCs w:val="22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269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</w:tcPr>
          <w:p w:rsidR="00077BF0" w:rsidRPr="00EA02DD" w:rsidRDefault="00077BF0" w:rsidP="00077BF0">
            <w:pPr>
              <w:pStyle w:val="ConsPlusNormal"/>
              <w:rPr>
                <w:szCs w:val="22"/>
              </w:rPr>
            </w:pPr>
            <w:r w:rsidRPr="00EA02DD">
              <w:rPr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982" w:type="dxa"/>
          </w:tcPr>
          <w:p w:rsidR="00077BF0" w:rsidRPr="00EA02DD" w:rsidRDefault="00FA15DB" w:rsidP="00FA15DB">
            <w:pPr>
              <w:pStyle w:val="ConsPlusNormal"/>
              <w:jc w:val="both"/>
            </w:pPr>
            <w:r w:rsidRPr="00EA02DD">
              <w:rPr>
                <w:szCs w:val="22"/>
              </w:rPr>
              <w:t>Поддержка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таких сферах, как дошкольное, общее образование, детский отдых и оздоровление, дополнительное образование детей, не предоставлялась</w:t>
            </w:r>
          </w:p>
        </w:tc>
      </w:tr>
    </w:tbl>
    <w:p w:rsidR="00773508" w:rsidRPr="00EA02DD" w:rsidRDefault="00773508">
      <w:pPr>
        <w:pStyle w:val="ConsPlusNormal"/>
        <w:jc w:val="center"/>
        <w:outlineLvl w:val="1"/>
      </w:pPr>
    </w:p>
    <w:p w:rsidR="00DE0812" w:rsidRPr="00EA02DD" w:rsidRDefault="00DE0812">
      <w:pPr>
        <w:pStyle w:val="ConsPlusNormal"/>
        <w:jc w:val="center"/>
        <w:outlineLvl w:val="1"/>
      </w:pPr>
      <w:r w:rsidRPr="00EA02DD">
        <w:t>Раздел V. СОЗДАНИЕ И РЕАЛИЗАЦИЯ МЕХАНИЗМОВ ОБЩЕСТВЕННОГО</w:t>
      </w:r>
    </w:p>
    <w:p w:rsidR="00DE0812" w:rsidRPr="00EA02DD" w:rsidRDefault="00DE0812">
      <w:pPr>
        <w:pStyle w:val="ConsPlusNormal"/>
        <w:jc w:val="center"/>
      </w:pPr>
      <w:r w:rsidRPr="00EA02DD">
        <w:t>КОНТРОЛЯ ЗА ДЕЯТЕЛЬНОСТЬЮ СУБЪЕКТОВ ЕСТЕСТВЕННЫХ МОНОПОЛИЙ</w:t>
      </w:r>
    </w:p>
    <w:p w:rsidR="00DE0812" w:rsidRPr="00EA02DD" w:rsidRDefault="00DE0812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5C474C" w:rsidRPr="00EA02DD" w:rsidTr="001F3598">
        <w:tc>
          <w:tcPr>
            <w:tcW w:w="851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N п/п</w:t>
            </w:r>
          </w:p>
        </w:tc>
        <w:tc>
          <w:tcPr>
            <w:tcW w:w="3572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Наименование мероприятия</w:t>
            </w:r>
          </w:p>
        </w:tc>
        <w:tc>
          <w:tcPr>
            <w:tcW w:w="2835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Ключевое событие/результат</w:t>
            </w:r>
          </w:p>
        </w:tc>
        <w:tc>
          <w:tcPr>
            <w:tcW w:w="7484" w:type="dxa"/>
          </w:tcPr>
          <w:p w:rsidR="005C474C" w:rsidRPr="00EA02DD" w:rsidRDefault="007B0FFB">
            <w:pPr>
              <w:pStyle w:val="ConsPlusNormal"/>
              <w:jc w:val="center"/>
            </w:pPr>
            <w:r w:rsidRPr="00EA02DD">
              <w:t xml:space="preserve">Исполнение </w:t>
            </w:r>
          </w:p>
        </w:tc>
      </w:tr>
      <w:tr w:rsidR="005C474C" w:rsidRPr="00EA02DD" w:rsidTr="001F3598">
        <w:tc>
          <w:tcPr>
            <w:tcW w:w="851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1</w:t>
            </w:r>
          </w:p>
        </w:tc>
        <w:tc>
          <w:tcPr>
            <w:tcW w:w="3572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2</w:t>
            </w:r>
          </w:p>
        </w:tc>
        <w:tc>
          <w:tcPr>
            <w:tcW w:w="2835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3</w:t>
            </w:r>
          </w:p>
        </w:tc>
        <w:tc>
          <w:tcPr>
            <w:tcW w:w="7484" w:type="dxa"/>
          </w:tcPr>
          <w:p w:rsidR="005C474C" w:rsidRPr="00EA02DD" w:rsidRDefault="005C474C">
            <w:pPr>
              <w:pStyle w:val="ConsPlusNormal"/>
              <w:jc w:val="center"/>
            </w:pPr>
            <w:r w:rsidRPr="00EA02DD">
              <w:t>4</w:t>
            </w:r>
          </w:p>
        </w:tc>
      </w:tr>
      <w:tr w:rsidR="00656AA2" w:rsidRPr="00EA02DD" w:rsidTr="001F3598">
        <w:tc>
          <w:tcPr>
            <w:tcW w:w="851" w:type="dxa"/>
          </w:tcPr>
          <w:p w:rsidR="00656AA2" w:rsidRPr="00EA02DD" w:rsidRDefault="002D6795">
            <w:pPr>
              <w:pStyle w:val="ConsPlusNormal"/>
              <w:jc w:val="center"/>
            </w:pPr>
            <w:r w:rsidRPr="00EA02DD">
              <w:t>1</w:t>
            </w:r>
            <w:r w:rsidR="00656AA2" w:rsidRPr="00EA02DD">
              <w:t>.</w:t>
            </w:r>
          </w:p>
        </w:tc>
        <w:tc>
          <w:tcPr>
            <w:tcW w:w="3572" w:type="dxa"/>
          </w:tcPr>
          <w:p w:rsidR="00656AA2" w:rsidRPr="00EA02DD" w:rsidRDefault="004C75E9">
            <w:pPr>
              <w:pStyle w:val="ConsPlusNormal"/>
            </w:pPr>
            <w:r w:rsidRPr="00EA02DD">
              <w:t>Проведение мониторинга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656AA2" w:rsidRPr="00EA02DD" w:rsidRDefault="00656AA2" w:rsidP="006A2E76">
            <w:pPr>
              <w:pStyle w:val="ConsPlusNormal"/>
              <w:jc w:val="both"/>
            </w:pPr>
            <w:r w:rsidRPr="00EA02DD">
              <w:t>анализ состояния и развития конкурентной среды на рынках на рынках присутствия субъектов естественных монополий</w:t>
            </w:r>
          </w:p>
        </w:tc>
        <w:tc>
          <w:tcPr>
            <w:tcW w:w="7484" w:type="dxa"/>
          </w:tcPr>
          <w:p w:rsidR="00921F0C" w:rsidRPr="00EA02DD" w:rsidRDefault="00075F35" w:rsidP="00075F35">
            <w:pPr>
              <w:pStyle w:val="ConsPlusNormal"/>
            </w:pPr>
            <w:r w:rsidRPr="00EA02DD">
              <w:t>В Ханты-Мансийском районе отсутствуют субъекты естественных монополий доля участия муниципального образования</w:t>
            </w:r>
            <w:r w:rsidR="0047663A" w:rsidRPr="00EA02DD">
              <w:t>,</w:t>
            </w:r>
            <w:r w:rsidRPr="00EA02DD">
              <w:t xml:space="preserve"> в которых составляет 50 и более процентов</w:t>
            </w:r>
            <w:r w:rsidR="0047663A" w:rsidRPr="00EA02DD">
              <w:t xml:space="preserve"> </w:t>
            </w:r>
            <w:r w:rsidR="00921F0C" w:rsidRPr="00EA02DD">
              <w:t>Департамент строительства, архитектуры и ЖКХ:</w:t>
            </w:r>
          </w:p>
          <w:p w:rsidR="00921F0C" w:rsidRPr="00EA02DD" w:rsidRDefault="00921F0C" w:rsidP="00075F35">
            <w:pPr>
              <w:pStyle w:val="ConsPlusNormal"/>
            </w:pPr>
            <w:r w:rsidRPr="00EA02DD">
              <w:t xml:space="preserve">Информация по мониторингу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</w:t>
            </w:r>
            <w:r w:rsidR="002F0B5E" w:rsidRPr="00EA02DD">
              <w:t>выражении в части МП «ЖЭК-3» ра</w:t>
            </w:r>
            <w:r w:rsidRPr="00EA02DD">
              <w:t xml:space="preserve">змещена на сайте администрации Ханты-Мансийского района в разделе </w:t>
            </w:r>
            <w:r w:rsidR="00C25B68">
              <w:t>«</w:t>
            </w:r>
            <w:r w:rsidRPr="00EA02DD">
              <w:t>Жилищно-коммунальное хозяйство</w:t>
            </w:r>
            <w:r w:rsidR="00C25B68">
              <w:t>»</w:t>
            </w:r>
            <w:r w:rsidRPr="00EA02DD">
              <w:t>.</w:t>
            </w:r>
          </w:p>
        </w:tc>
      </w:tr>
      <w:tr w:rsidR="004C75E9" w:rsidRPr="00EA02DD" w:rsidTr="001F3598">
        <w:tc>
          <w:tcPr>
            <w:tcW w:w="851" w:type="dxa"/>
          </w:tcPr>
          <w:p w:rsidR="004C75E9" w:rsidRPr="00EA02DD" w:rsidRDefault="004C75E9" w:rsidP="004C75E9">
            <w:pPr>
              <w:pStyle w:val="ConsPlusNormal"/>
              <w:jc w:val="center"/>
            </w:pPr>
            <w:r w:rsidRPr="00EA02DD">
              <w:t>2.</w:t>
            </w:r>
          </w:p>
        </w:tc>
        <w:tc>
          <w:tcPr>
            <w:tcW w:w="3572" w:type="dxa"/>
          </w:tcPr>
          <w:p w:rsidR="004C75E9" w:rsidRPr="00EA02DD" w:rsidRDefault="004C75E9" w:rsidP="004C75E9">
            <w:r w:rsidRPr="00EA02DD"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–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4C75E9" w:rsidRPr="00EA02DD" w:rsidRDefault="004C75E9" w:rsidP="004C75E9">
            <w:pPr>
              <w:pStyle w:val="ConsPlusNormal"/>
            </w:pPr>
            <w:proofErr w:type="gramStart"/>
            <w:r w:rsidRPr="00EA02DD">
              <w:t>создание</w:t>
            </w:r>
            <w:proofErr w:type="gramEnd"/>
            <w:r w:rsidRPr="00EA02DD"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7484" w:type="dxa"/>
          </w:tcPr>
          <w:p w:rsidR="004C75E9" w:rsidRPr="00EA02DD" w:rsidRDefault="0091313C" w:rsidP="004C75E9">
            <w:pPr>
              <w:spacing w:before="100" w:beforeAutospacing="1" w:after="100" w:afterAutospacing="1"/>
              <w:outlineLvl w:val="1"/>
            </w:pPr>
            <w:r w:rsidRPr="00EA02DD"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  <w:tr w:rsidR="004C75E9" w:rsidRPr="00EA02DD" w:rsidTr="001F3598">
        <w:tc>
          <w:tcPr>
            <w:tcW w:w="851" w:type="dxa"/>
          </w:tcPr>
          <w:p w:rsidR="004C75E9" w:rsidRPr="00EA02DD" w:rsidRDefault="004C75E9" w:rsidP="004C75E9">
            <w:pPr>
              <w:pStyle w:val="ConsPlusNormal"/>
              <w:jc w:val="center"/>
            </w:pPr>
            <w:r w:rsidRPr="00EA02DD">
              <w:t>2.1.</w:t>
            </w:r>
          </w:p>
        </w:tc>
        <w:tc>
          <w:tcPr>
            <w:tcW w:w="3572" w:type="dxa"/>
          </w:tcPr>
          <w:p w:rsidR="004C75E9" w:rsidRPr="00EA02DD" w:rsidRDefault="004C75E9" w:rsidP="0070017A">
            <w:pPr>
              <w:pStyle w:val="ConsPlusNormal"/>
              <w:jc w:val="both"/>
            </w:pPr>
            <w:r w:rsidRPr="00EA02DD">
              <w:t xml:space="preserve">При согласовании и утверждении схем территориального планирования муниципального района, генеральных планов поселений </w:t>
            </w:r>
          </w:p>
        </w:tc>
        <w:tc>
          <w:tcPr>
            <w:tcW w:w="2835" w:type="dxa"/>
          </w:tcPr>
          <w:p w:rsidR="004C75E9" w:rsidRPr="00EA02DD" w:rsidRDefault="004C75E9" w:rsidP="004C75E9"/>
        </w:tc>
        <w:tc>
          <w:tcPr>
            <w:tcW w:w="7484" w:type="dxa"/>
          </w:tcPr>
          <w:p w:rsidR="004C75E9" w:rsidRPr="00EA02DD" w:rsidRDefault="009B6E40" w:rsidP="004C75E9">
            <w:pPr>
              <w:spacing w:before="100" w:beforeAutospacing="1" w:after="100" w:afterAutospacing="1"/>
              <w:outlineLvl w:val="1"/>
            </w:pPr>
            <w:r w:rsidRPr="00EA02DD"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</w:tbl>
    <w:p w:rsidR="004C75E9" w:rsidRPr="00EA02DD" w:rsidRDefault="004C75E9">
      <w:pPr>
        <w:pStyle w:val="ConsPlusNormal"/>
        <w:jc w:val="center"/>
        <w:outlineLvl w:val="1"/>
      </w:pPr>
    </w:p>
    <w:p w:rsidR="00DE0812" w:rsidRPr="00EA02DD" w:rsidRDefault="00DE0812">
      <w:pPr>
        <w:pStyle w:val="ConsPlusNormal"/>
        <w:jc w:val="center"/>
        <w:outlineLvl w:val="1"/>
      </w:pPr>
      <w:r w:rsidRPr="00EA02DD">
        <w:t>Раздел VI. ОРГАНИЗАЦИОННЫЕ МЕРОПРИЯТИЯ</w:t>
      </w:r>
    </w:p>
    <w:p w:rsidR="004C75E9" w:rsidRPr="00EA02DD" w:rsidRDefault="004C75E9">
      <w:pPr>
        <w:pStyle w:val="ConsPlusNormal"/>
        <w:jc w:val="center"/>
        <w:outlineLvl w:val="1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921231" w:rsidRPr="00EA02DD" w:rsidTr="00306E41">
        <w:tc>
          <w:tcPr>
            <w:tcW w:w="851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N п/п</w:t>
            </w:r>
          </w:p>
        </w:tc>
        <w:tc>
          <w:tcPr>
            <w:tcW w:w="3572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Наименование мероприятия</w:t>
            </w:r>
          </w:p>
        </w:tc>
        <w:tc>
          <w:tcPr>
            <w:tcW w:w="2835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Ключевое событие/результат</w:t>
            </w:r>
          </w:p>
        </w:tc>
        <w:tc>
          <w:tcPr>
            <w:tcW w:w="7484" w:type="dxa"/>
          </w:tcPr>
          <w:p w:rsidR="00921231" w:rsidRPr="00EA02DD" w:rsidRDefault="007B0FFB">
            <w:pPr>
              <w:pStyle w:val="ConsPlusNormal"/>
              <w:jc w:val="center"/>
            </w:pPr>
            <w:r w:rsidRPr="00EA02DD">
              <w:t xml:space="preserve">Исполнение </w:t>
            </w:r>
          </w:p>
        </w:tc>
      </w:tr>
      <w:tr w:rsidR="00921231" w:rsidRPr="00EA02DD" w:rsidTr="00306E41">
        <w:tc>
          <w:tcPr>
            <w:tcW w:w="851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1</w:t>
            </w:r>
          </w:p>
        </w:tc>
        <w:tc>
          <w:tcPr>
            <w:tcW w:w="3572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2</w:t>
            </w:r>
          </w:p>
        </w:tc>
        <w:tc>
          <w:tcPr>
            <w:tcW w:w="2835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3</w:t>
            </w:r>
          </w:p>
        </w:tc>
        <w:tc>
          <w:tcPr>
            <w:tcW w:w="7484" w:type="dxa"/>
          </w:tcPr>
          <w:p w:rsidR="00921231" w:rsidRPr="00EA02DD" w:rsidRDefault="00921231">
            <w:pPr>
              <w:pStyle w:val="ConsPlusNormal"/>
              <w:jc w:val="center"/>
            </w:pPr>
            <w:r w:rsidRPr="00EA02DD">
              <w:t>4</w:t>
            </w:r>
          </w:p>
        </w:tc>
      </w:tr>
      <w:tr w:rsidR="004C75E9" w:rsidRPr="00EA02DD" w:rsidTr="00306E41">
        <w:tc>
          <w:tcPr>
            <w:tcW w:w="851" w:type="dxa"/>
          </w:tcPr>
          <w:p w:rsidR="004C75E9" w:rsidRPr="00EA02DD" w:rsidRDefault="004C75E9" w:rsidP="004C75E9">
            <w:pPr>
              <w:pStyle w:val="ConsPlusNormal"/>
              <w:jc w:val="center"/>
            </w:pPr>
            <w:r w:rsidRPr="00EA02DD">
              <w:t>1.</w:t>
            </w:r>
          </w:p>
          <w:p w:rsidR="004C75E9" w:rsidRPr="00EA02DD" w:rsidRDefault="004C75E9" w:rsidP="004C75E9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4C75E9" w:rsidRPr="00EA02DD" w:rsidRDefault="004C75E9" w:rsidP="0023558B">
            <w:pPr>
              <w:pStyle w:val="ConsPlusNormal"/>
              <w:jc w:val="both"/>
            </w:pPr>
            <w:r w:rsidRPr="00EA02DD"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4C75E9" w:rsidRPr="00EA02DD" w:rsidRDefault="004C75E9" w:rsidP="0023558B">
            <w:pPr>
              <w:pStyle w:val="ConsPlusNormal"/>
              <w:jc w:val="both"/>
            </w:pPr>
            <w:proofErr w:type="gramStart"/>
            <w:r w:rsidRPr="00EA02DD">
              <w:t>от</w:t>
            </w:r>
            <w:proofErr w:type="gramEnd"/>
            <w:r w:rsidRPr="00EA02DD">
              <w:t xml:space="preserve"> 25 декабря 2015 года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–Югре </w:t>
            </w:r>
            <w:hyperlink r:id="rId17" w:history="1">
              <w:r w:rsidRPr="00EA02DD">
                <w:t>Стандарта</w:t>
              </w:r>
            </w:hyperlink>
            <w:r w:rsidRPr="00EA02DD">
              <w:t xml:space="preserve"> развития конкуренции, утвержденного распоряжением Правительства Российской Федерации</w:t>
            </w:r>
          </w:p>
          <w:p w:rsidR="004C75E9" w:rsidRPr="00EA02DD" w:rsidRDefault="004C75E9" w:rsidP="0023558B">
            <w:pPr>
              <w:pStyle w:val="ConsPlusNormal"/>
              <w:jc w:val="both"/>
            </w:pPr>
            <w:r w:rsidRPr="00EA02DD">
              <w:t>от 05.09.2015 № 1738-р</w:t>
            </w:r>
          </w:p>
        </w:tc>
        <w:tc>
          <w:tcPr>
            <w:tcW w:w="2835" w:type="dxa"/>
          </w:tcPr>
          <w:p w:rsidR="004C75E9" w:rsidRPr="00EA02DD" w:rsidRDefault="004C75E9" w:rsidP="004C75E9">
            <w:pPr>
              <w:pStyle w:val="ConsPlusNormal"/>
            </w:pPr>
            <w:proofErr w:type="gramStart"/>
            <w:r w:rsidRPr="00EA02DD">
              <w:t>реализация</w:t>
            </w:r>
            <w:proofErr w:type="gramEnd"/>
            <w:r w:rsidRPr="00EA02DD">
              <w:t xml:space="preserve"> соглашения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</w:t>
            </w:r>
            <w:hyperlink r:id="rId18" w:history="1">
              <w:r w:rsidRPr="00EA02DD">
                <w:t>Стандарта</w:t>
              </w:r>
            </w:hyperlink>
            <w:r w:rsidRPr="00EA02DD">
              <w:t xml:space="preserve"> развития конкуренции, утвержденного распоряжением Правительства Российской Федерации от 05.09.2015 </w:t>
            </w:r>
          </w:p>
          <w:p w:rsidR="004C75E9" w:rsidRPr="00EA02DD" w:rsidRDefault="004C75E9" w:rsidP="004C75E9">
            <w:pPr>
              <w:pStyle w:val="ConsPlusNormal"/>
            </w:pPr>
            <w:r w:rsidRPr="00EA02DD">
              <w:t>№ 1738-р</w:t>
            </w:r>
          </w:p>
        </w:tc>
        <w:tc>
          <w:tcPr>
            <w:tcW w:w="7484" w:type="dxa"/>
          </w:tcPr>
          <w:p w:rsidR="004C75E9" w:rsidRPr="00EA02DD" w:rsidRDefault="009B6E40" w:rsidP="009B6E40">
            <w:pPr>
              <w:spacing w:before="100" w:beforeAutospacing="1" w:after="100" w:afterAutospacing="1"/>
              <w:outlineLvl w:val="1"/>
            </w:pPr>
            <w:r w:rsidRPr="00EA02DD">
              <w:t>В рамках соглашения о сотрудничестве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– Югре стандарта развития конкуренции осуществлялось следующее взаимодействие: проведение совместных мероприятий, совещаний, семинаров по содействию в развитии конкуренции на приоритетных и социально значимых рынках товаров и услуг</w:t>
            </w:r>
          </w:p>
        </w:tc>
      </w:tr>
      <w:tr w:rsidR="004C75E9" w:rsidRPr="0091313C" w:rsidTr="00306E41">
        <w:tc>
          <w:tcPr>
            <w:tcW w:w="851" w:type="dxa"/>
          </w:tcPr>
          <w:p w:rsidR="004C75E9" w:rsidRPr="00EA02DD" w:rsidRDefault="004C75E9" w:rsidP="004C75E9">
            <w:pPr>
              <w:pStyle w:val="ConsPlusNormal"/>
              <w:jc w:val="center"/>
            </w:pPr>
            <w:r w:rsidRPr="00EA02DD">
              <w:t>2.</w:t>
            </w:r>
          </w:p>
          <w:p w:rsidR="004C75E9" w:rsidRPr="00EA02DD" w:rsidRDefault="004C75E9" w:rsidP="004C75E9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4C75E9" w:rsidRPr="00EA02DD" w:rsidRDefault="004C75E9" w:rsidP="0023558B">
            <w:pPr>
              <w:pStyle w:val="ConsPlusNormal"/>
              <w:jc w:val="both"/>
            </w:pPr>
            <w:r w:rsidRPr="00EA02DD"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9" w:history="1">
              <w:r w:rsidRPr="00EA02DD">
                <w:t>п. 42</w:t>
              </w:r>
            </w:hyperlink>
            <w:r w:rsidRPr="00EA02DD">
              <w:t xml:space="preserve"> Стандарта развития конкуренции, утвержденного распоряжением Правительства Российской Федерации </w:t>
            </w:r>
          </w:p>
          <w:p w:rsidR="004C75E9" w:rsidRPr="00EA02DD" w:rsidRDefault="004C75E9" w:rsidP="0023558B">
            <w:pPr>
              <w:pStyle w:val="ConsPlusNormal"/>
              <w:jc w:val="both"/>
            </w:pPr>
            <w:r w:rsidRPr="00EA02DD">
              <w:t>от 05.09.2015 № 1738-р</w:t>
            </w:r>
          </w:p>
        </w:tc>
        <w:tc>
          <w:tcPr>
            <w:tcW w:w="2835" w:type="dxa"/>
          </w:tcPr>
          <w:p w:rsidR="004C75E9" w:rsidRPr="00EA02DD" w:rsidRDefault="004C75E9" w:rsidP="004C75E9">
            <w:pPr>
              <w:pStyle w:val="ConsPlusNormal"/>
            </w:pPr>
            <w:r w:rsidRPr="00EA02DD">
              <w:t>социологическое исследование (опрос)</w:t>
            </w:r>
          </w:p>
        </w:tc>
        <w:tc>
          <w:tcPr>
            <w:tcW w:w="7484" w:type="dxa"/>
          </w:tcPr>
          <w:p w:rsidR="0091313C" w:rsidRPr="0091313C" w:rsidRDefault="0091313C" w:rsidP="0091313C">
            <w:pPr>
              <w:pStyle w:val="2"/>
              <w:rPr>
                <w:b w:val="0"/>
                <w:sz w:val="24"/>
                <w:szCs w:val="24"/>
              </w:rPr>
            </w:pPr>
            <w:r w:rsidRPr="0091313C">
              <w:rPr>
                <w:b w:val="0"/>
                <w:sz w:val="24"/>
                <w:szCs w:val="24"/>
              </w:rPr>
              <w:t>В 1 квартале 2017 года исследования (опросы) субъектов предпринимательской деятельности, потребителей товаров и услуг не проводились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91313C" w:rsidRPr="0091313C" w:rsidRDefault="0091313C" w:rsidP="0091313C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июня</w:t>
            </w:r>
            <w:r w:rsidRPr="0091313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2017 года проводится о</w:t>
            </w:r>
            <w:r w:rsidRPr="0091313C">
              <w:rPr>
                <w:b w:val="0"/>
                <w:sz w:val="24"/>
                <w:szCs w:val="24"/>
              </w:rPr>
              <w:t>прос об удовлетворенности эффективностью процедур по подключению к сетям электроснабжения</w:t>
            </w:r>
            <w:r>
              <w:rPr>
                <w:b w:val="0"/>
                <w:sz w:val="24"/>
                <w:szCs w:val="24"/>
              </w:rPr>
              <w:t>. Результаты опросы будут подведены в 3 квартале 2017 года</w:t>
            </w:r>
          </w:p>
          <w:p w:rsidR="004C75E9" w:rsidRPr="0091313C" w:rsidRDefault="004C75E9" w:rsidP="0023558B">
            <w:pPr>
              <w:pStyle w:val="ConsPlusNormal"/>
              <w:jc w:val="both"/>
            </w:pPr>
          </w:p>
        </w:tc>
      </w:tr>
      <w:tr w:rsidR="004C75E9" w:rsidRPr="00EA02DD" w:rsidTr="00306E41">
        <w:tc>
          <w:tcPr>
            <w:tcW w:w="851" w:type="dxa"/>
          </w:tcPr>
          <w:p w:rsidR="004C75E9" w:rsidRPr="00EA02DD" w:rsidRDefault="004C75E9" w:rsidP="004C75E9">
            <w:pPr>
              <w:pStyle w:val="ConsPlusNormal"/>
              <w:jc w:val="center"/>
            </w:pPr>
            <w:r w:rsidRPr="00EA02DD">
              <w:t>3.</w:t>
            </w:r>
          </w:p>
        </w:tc>
        <w:tc>
          <w:tcPr>
            <w:tcW w:w="3572" w:type="dxa"/>
          </w:tcPr>
          <w:p w:rsidR="004C75E9" w:rsidRPr="00EA02DD" w:rsidRDefault="004C75E9" w:rsidP="00FD33D4">
            <w:pPr>
              <w:pStyle w:val="ConsPlusNormal"/>
              <w:jc w:val="both"/>
            </w:pPr>
            <w:r w:rsidRPr="00EA02DD"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4C75E9" w:rsidRPr="00EA02DD" w:rsidRDefault="004C75E9" w:rsidP="00FD33D4">
            <w:pPr>
              <w:pStyle w:val="ConsPlusNormal"/>
              <w:jc w:val="both"/>
            </w:pPr>
            <w:r w:rsidRPr="00EA02DD">
              <w:t>-мониторинга административных барьеров и оценки состояния конкурентной среды субъектами предпринимательской деятельности;</w:t>
            </w:r>
          </w:p>
          <w:p w:rsidR="004C75E9" w:rsidRPr="00EA02DD" w:rsidRDefault="004C75E9" w:rsidP="00FD33D4">
            <w:pPr>
              <w:pStyle w:val="ConsPlusNormal"/>
              <w:jc w:val="both"/>
            </w:pPr>
            <w:r w:rsidRPr="00EA02DD">
              <w:t>-мониторинга удовлетворенности потребителей качеством товаров и услуг на товарных рынках;</w:t>
            </w:r>
          </w:p>
          <w:p w:rsidR="004C75E9" w:rsidRPr="00EA02DD" w:rsidRDefault="004C75E9" w:rsidP="00FD33D4">
            <w:pPr>
              <w:pStyle w:val="ConsPlusNormal"/>
              <w:jc w:val="both"/>
            </w:pPr>
            <w:r w:rsidRPr="00EA02DD">
              <w:t>-мониторинга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4C75E9" w:rsidRPr="00EA02DD" w:rsidRDefault="004C75E9" w:rsidP="004C75E9">
            <w:pPr>
              <w:pStyle w:val="ConsPlusNormal"/>
            </w:pPr>
            <w:r w:rsidRPr="00EA02DD">
              <w:t>мониторинг состояния и развития конкурентной среды на рынках товаров и услуг автономного округа</w:t>
            </w:r>
          </w:p>
        </w:tc>
        <w:tc>
          <w:tcPr>
            <w:tcW w:w="7484" w:type="dxa"/>
          </w:tcPr>
          <w:p w:rsidR="004C75E9" w:rsidRPr="00EA02DD" w:rsidRDefault="004C75E9" w:rsidP="00C3622D">
            <w:pPr>
              <w:pStyle w:val="ConsPlusNormal"/>
              <w:jc w:val="both"/>
            </w:pPr>
            <w:r w:rsidRPr="00EA02DD">
              <w:t>В</w:t>
            </w:r>
            <w:r w:rsidR="00C3622D">
              <w:t xml:space="preserve"> 1 полугодии </w:t>
            </w:r>
            <w:r w:rsidRPr="00EA02DD">
              <w:t>201</w:t>
            </w:r>
            <w:r w:rsidR="00ED3B51" w:rsidRPr="00EA02DD">
              <w:t>7</w:t>
            </w:r>
            <w:r w:rsidRPr="00EA02DD">
              <w:t xml:space="preserve"> года мониторинг состояния и развития конкурентной среды на рынках товаров и услуг не проводился</w:t>
            </w:r>
          </w:p>
        </w:tc>
      </w:tr>
      <w:tr w:rsidR="004C75E9" w:rsidRPr="00EA02DD" w:rsidTr="00306E41">
        <w:tc>
          <w:tcPr>
            <w:tcW w:w="851" w:type="dxa"/>
          </w:tcPr>
          <w:p w:rsidR="004C75E9" w:rsidRPr="00E2417A" w:rsidRDefault="004C75E9" w:rsidP="004C75E9">
            <w:pPr>
              <w:pStyle w:val="ConsPlusNormal"/>
              <w:jc w:val="center"/>
            </w:pPr>
            <w:r w:rsidRPr="00E2417A">
              <w:t>4.</w:t>
            </w:r>
          </w:p>
        </w:tc>
        <w:tc>
          <w:tcPr>
            <w:tcW w:w="3572" w:type="dxa"/>
          </w:tcPr>
          <w:p w:rsidR="004C75E9" w:rsidRPr="00E2417A" w:rsidRDefault="004C75E9" w:rsidP="00FD33D4">
            <w:pPr>
              <w:pStyle w:val="ConsPlusNormal"/>
              <w:jc w:val="both"/>
            </w:pPr>
            <w:r w:rsidRPr="00E2417A">
              <w:t>Мониторинг деятельности хозяйствующих субъектов, доля участия автономного округа или муниципального образования в которых составляет 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автономного округа и бюджетов муниципальных образований)</w:t>
            </w:r>
          </w:p>
        </w:tc>
        <w:tc>
          <w:tcPr>
            <w:tcW w:w="2835" w:type="dxa"/>
          </w:tcPr>
          <w:p w:rsidR="004C75E9" w:rsidRPr="00E2417A" w:rsidRDefault="004C75E9" w:rsidP="004C75E9">
            <w:pPr>
              <w:pStyle w:val="ConsPlusNormal"/>
            </w:pPr>
            <w:r w:rsidRPr="00E2417A">
              <w:t>совершенствование процессов управления объектами государственной, муниципальной собственности автономного округа</w:t>
            </w:r>
          </w:p>
        </w:tc>
        <w:tc>
          <w:tcPr>
            <w:tcW w:w="7484" w:type="dxa"/>
          </w:tcPr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rPr>
                <w:szCs w:val="24"/>
              </w:rPr>
              <w:t xml:space="preserve">Проведен мониторинг 48 </w:t>
            </w:r>
            <w:r w:rsidRPr="00E2417A">
              <w:t xml:space="preserve">хозяйствующих субъектов, доля участия муниципального образования в которых составляет 50 и более процентов. 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В результате проведенного мониторинга установлено, что их доля на рынке: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производства продукции сельского хозяйства – 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лесопромышленной продукции – 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туристских услуг – 0%;</w:t>
            </w:r>
          </w:p>
          <w:p w:rsidR="0096369F" w:rsidRPr="00E2417A" w:rsidRDefault="004C75E9" w:rsidP="004C75E9">
            <w:pPr>
              <w:pStyle w:val="ConsPlusNormal"/>
              <w:jc w:val="both"/>
            </w:pPr>
            <w:r w:rsidRPr="00E2417A">
              <w:t>дошкольного образования – 100</w:t>
            </w:r>
            <w:r w:rsidR="0096369F" w:rsidRPr="00E2417A">
              <w:t>%;</w:t>
            </w:r>
          </w:p>
          <w:p w:rsidR="0096369F" w:rsidRPr="00E2417A" w:rsidRDefault="004C75E9" w:rsidP="004C75E9">
            <w:pPr>
              <w:pStyle w:val="ConsPlusNormal"/>
              <w:jc w:val="both"/>
            </w:pPr>
            <w:r w:rsidRPr="00E2417A">
              <w:t xml:space="preserve">услуг детского отдыха и оздоровления – 96% </w:t>
            </w:r>
          </w:p>
          <w:p w:rsidR="0096369F" w:rsidRPr="00E2417A" w:rsidRDefault="004C75E9" w:rsidP="004C75E9">
            <w:pPr>
              <w:pStyle w:val="ConsPlusNormal"/>
              <w:jc w:val="both"/>
            </w:pPr>
            <w:r w:rsidRPr="00E2417A">
              <w:t>дополнител</w:t>
            </w:r>
            <w:r w:rsidR="0096369F" w:rsidRPr="00E2417A">
              <w:t>ьного образования детей  - 100%;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услуг психолого-педагогического сопровождения детей с ограниченными возможностями здоровья – 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медицинских услуг – 0%;</w:t>
            </w:r>
          </w:p>
          <w:p w:rsidR="004C75E9" w:rsidRPr="00E2417A" w:rsidRDefault="001E0507" w:rsidP="004C75E9">
            <w:pPr>
              <w:pStyle w:val="ConsPlusNormal"/>
              <w:jc w:val="both"/>
            </w:pPr>
            <w:r w:rsidRPr="00E2417A">
              <w:t>услуг в сфере культуры – 99</w:t>
            </w:r>
            <w:r w:rsidR="00CC1955" w:rsidRPr="00E2417A">
              <w:t>%</w:t>
            </w:r>
            <w:r w:rsidR="004C75E9" w:rsidRPr="00E2417A">
              <w:t>;</w:t>
            </w:r>
          </w:p>
          <w:p w:rsidR="006B1555" w:rsidRPr="00E2417A" w:rsidRDefault="004C75E9" w:rsidP="004C75E9">
            <w:pPr>
              <w:pStyle w:val="ConsPlusNormal"/>
              <w:jc w:val="both"/>
            </w:pPr>
            <w:r w:rsidRPr="00E2417A">
              <w:t>услуг жилищно</w:t>
            </w:r>
            <w:r w:rsidR="006B1555" w:rsidRPr="00E2417A">
              <w:t>-коммунального хозяйства – 100%;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рынок услуг розничной торговли – 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рынок услуг связи – 0%;</w:t>
            </w:r>
          </w:p>
          <w:p w:rsidR="00C52D8E" w:rsidRPr="00E2417A" w:rsidRDefault="004C75E9" w:rsidP="004C75E9">
            <w:pPr>
              <w:pStyle w:val="ConsPlusNormal"/>
              <w:jc w:val="both"/>
            </w:pPr>
            <w:r w:rsidRPr="00E2417A">
              <w:t>рынок услуг в сфере физи</w:t>
            </w:r>
            <w:r w:rsidR="00C52D8E" w:rsidRPr="00E2417A">
              <w:t>ческой культуры и спорта – 100%;</w:t>
            </w:r>
          </w:p>
          <w:p w:rsidR="004C75E9" w:rsidRPr="00E2417A" w:rsidRDefault="004C75E9" w:rsidP="004C75E9">
            <w:pPr>
              <w:pStyle w:val="ConsPlusNormal"/>
              <w:jc w:val="both"/>
              <w:rPr>
                <w:szCs w:val="22"/>
              </w:rPr>
            </w:pPr>
            <w:r w:rsidRPr="00E2417A">
              <w:rPr>
                <w:szCs w:val="22"/>
              </w:rPr>
              <w:t>услуг социального обслуживания населения -0%;</w:t>
            </w:r>
          </w:p>
          <w:p w:rsidR="004C75E9" w:rsidRPr="00E2417A" w:rsidRDefault="004C75E9" w:rsidP="004C75E9">
            <w:pPr>
              <w:pStyle w:val="ConsPlusNormal"/>
              <w:jc w:val="both"/>
            </w:pPr>
            <w:r w:rsidRPr="00E2417A">
              <w:t>услуг перевозок пассажиров наземным транспортом – 0%.</w:t>
            </w:r>
          </w:p>
        </w:tc>
      </w:tr>
      <w:tr w:rsidR="00B00487" w:rsidRPr="00EA02DD" w:rsidTr="00306E41">
        <w:tc>
          <w:tcPr>
            <w:tcW w:w="851" w:type="dxa"/>
          </w:tcPr>
          <w:p w:rsidR="00B00487" w:rsidRPr="00EA02DD" w:rsidRDefault="00B00487" w:rsidP="00B00487">
            <w:pPr>
              <w:pStyle w:val="ConsPlusNormal"/>
              <w:jc w:val="center"/>
            </w:pPr>
            <w:r w:rsidRPr="00EA02DD">
              <w:t>5.</w:t>
            </w:r>
          </w:p>
          <w:p w:rsidR="00B00487" w:rsidRPr="00EA02DD" w:rsidRDefault="00B00487" w:rsidP="00B0048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B00487" w:rsidRPr="00EA02DD" w:rsidRDefault="00B00487" w:rsidP="00FD33D4">
            <w:pPr>
              <w:pStyle w:val="ConsPlusNormal"/>
              <w:jc w:val="both"/>
            </w:pPr>
            <w:r w:rsidRPr="00EA02DD">
              <w:t>Формирование реестра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района</w:t>
            </w:r>
          </w:p>
        </w:tc>
        <w:tc>
          <w:tcPr>
            <w:tcW w:w="2835" w:type="dxa"/>
          </w:tcPr>
          <w:p w:rsidR="00B00487" w:rsidRPr="00EA02DD" w:rsidRDefault="00B00487" w:rsidP="00B00487">
            <w:pPr>
              <w:pStyle w:val="ConsPlusNormal"/>
            </w:pPr>
            <w:r w:rsidRPr="00EA02D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7484" w:type="dxa"/>
          </w:tcPr>
          <w:p w:rsidR="00B00487" w:rsidRPr="00EA02DD" w:rsidRDefault="00B00487" w:rsidP="00B00487">
            <w:pPr>
              <w:pStyle w:val="ConsPlusNormal"/>
              <w:jc w:val="both"/>
            </w:pPr>
            <w:r w:rsidRPr="00EA02DD">
              <w:t xml:space="preserve"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Ханты-Мансийский район превышает </w:t>
            </w:r>
            <w:r w:rsidR="0017046F">
              <w:t>50</w:t>
            </w:r>
            <w:r w:rsidRPr="00EA02DD">
              <w:t xml:space="preserve"> и более </w:t>
            </w:r>
            <w:r w:rsidR="0017046F">
              <w:t xml:space="preserve">процентов </w:t>
            </w:r>
            <w:r w:rsidRPr="00EA02DD">
              <w:t xml:space="preserve">осуществляется </w:t>
            </w:r>
            <w:proofErr w:type="spellStart"/>
            <w:r w:rsidRPr="00EA02DD">
              <w:t>Депимуществом</w:t>
            </w:r>
            <w:proofErr w:type="spellEnd"/>
            <w:r w:rsidRPr="00EA02DD">
              <w:t xml:space="preserve"> района в составе реестра муниципального имущества Ханты-Мансийского с использованием автоматизированной системы «1С:Предприятие-РЕЕСТР»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FE2E09" w:rsidRPr="00EA02DD" w:rsidRDefault="00FE2E09" w:rsidP="00FE2E09">
            <w:pPr>
              <w:pStyle w:val="ConsPlusNormal"/>
              <w:jc w:val="both"/>
            </w:pPr>
            <w:r>
              <w:t>Р</w:t>
            </w:r>
            <w:r w:rsidR="002F4E18" w:rsidRPr="00EA02DD">
              <w:t>еестр хозяйствующих субъектов размещен на официальн</w:t>
            </w:r>
            <w:r w:rsidR="00370381" w:rsidRPr="00EA02DD">
              <w:t>о</w:t>
            </w:r>
            <w:r w:rsidR="002F4E18" w:rsidRPr="00EA02DD">
              <w:t>м</w:t>
            </w:r>
            <w:r w:rsidR="00370381" w:rsidRPr="00EA02DD">
              <w:t xml:space="preserve"> сайте администрации Ханты-Мансийского района (</w:t>
            </w:r>
            <w:hyperlink r:id="rId20" w:history="1">
              <w:r w:rsidR="007643AF" w:rsidRPr="00EA02DD">
                <w:rPr>
                  <w:rStyle w:val="a6"/>
                  <w:lang w:val="en-US"/>
                </w:rPr>
                <w:t>www</w:t>
              </w:r>
              <w:r w:rsidR="007643AF" w:rsidRPr="00EA02DD">
                <w:rPr>
                  <w:rStyle w:val="a6"/>
                </w:rPr>
                <w:t>.</w:t>
              </w:r>
              <w:proofErr w:type="spellStart"/>
              <w:r w:rsidR="007643AF" w:rsidRPr="00EA02DD">
                <w:rPr>
                  <w:rStyle w:val="a6"/>
                  <w:lang w:val="en-US"/>
                </w:rPr>
                <w:t>hmrn</w:t>
              </w:r>
              <w:proofErr w:type="spellEnd"/>
              <w:r w:rsidR="007643AF" w:rsidRPr="00EA02DD">
                <w:rPr>
                  <w:rStyle w:val="a6"/>
                </w:rPr>
                <w:t>.</w:t>
              </w:r>
              <w:proofErr w:type="spellStart"/>
              <w:r w:rsidR="007643AF" w:rsidRPr="00EA02DD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370381" w:rsidRPr="00EA02DD">
              <w:t>)</w:t>
            </w:r>
          </w:p>
        </w:tc>
      </w:tr>
      <w:tr w:rsidR="00B00487" w:rsidTr="00306E41">
        <w:tc>
          <w:tcPr>
            <w:tcW w:w="851" w:type="dxa"/>
          </w:tcPr>
          <w:p w:rsidR="00B00487" w:rsidRPr="00EA02DD" w:rsidRDefault="00B00487" w:rsidP="00B00487">
            <w:pPr>
              <w:pStyle w:val="ConsPlusNormal"/>
              <w:jc w:val="center"/>
            </w:pPr>
            <w:r w:rsidRPr="00EA02DD">
              <w:t>6.</w:t>
            </w:r>
          </w:p>
        </w:tc>
        <w:tc>
          <w:tcPr>
            <w:tcW w:w="3572" w:type="dxa"/>
          </w:tcPr>
          <w:p w:rsidR="00B00487" w:rsidRPr="00EA02DD" w:rsidRDefault="00B00487" w:rsidP="00FD33D4">
            <w:pPr>
              <w:pStyle w:val="ConsPlusNormal"/>
              <w:jc w:val="both"/>
            </w:pPr>
            <w:r w:rsidRPr="00EA02DD">
              <w:t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B00487" w:rsidRPr="00EA02DD" w:rsidRDefault="00B00487" w:rsidP="00B00487">
            <w:pPr>
              <w:pStyle w:val="ConsPlusNormal"/>
            </w:pPr>
            <w:r w:rsidRPr="00EA02DD"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7484" w:type="dxa"/>
          </w:tcPr>
          <w:p w:rsidR="00B00487" w:rsidRPr="00EA02DD" w:rsidRDefault="00857C7C" w:rsidP="00B00487">
            <w:pPr>
              <w:pStyle w:val="ConsPlusNormal"/>
              <w:jc w:val="both"/>
            </w:pPr>
            <w:r w:rsidRPr="00EA02DD"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857C7C" w:rsidRPr="00EA02DD" w:rsidRDefault="00857C7C" w:rsidP="00B00487">
            <w:pPr>
              <w:pStyle w:val="ConsPlusNormal"/>
              <w:jc w:val="both"/>
            </w:pPr>
            <w:r w:rsidRPr="00EA02DD">
              <w:t>- в сфере сельского хозяйства;</w:t>
            </w:r>
          </w:p>
          <w:p w:rsidR="00857C7C" w:rsidRPr="00EA02DD" w:rsidRDefault="00857C7C" w:rsidP="00B00487">
            <w:pPr>
              <w:pStyle w:val="ConsPlusNormal"/>
              <w:jc w:val="both"/>
            </w:pPr>
            <w:r w:rsidRPr="00EA02DD">
              <w:t>- в сфере культуры;</w:t>
            </w:r>
          </w:p>
          <w:p w:rsidR="00857C7C" w:rsidRPr="00EA02DD" w:rsidRDefault="00857C7C" w:rsidP="00B00487">
            <w:pPr>
              <w:pStyle w:val="ConsPlusNormal"/>
              <w:jc w:val="both"/>
            </w:pPr>
            <w:r w:rsidRPr="00EA02DD">
              <w:t>- в сфере услуг ЖКХ</w:t>
            </w:r>
            <w:r w:rsidR="00307BEF" w:rsidRPr="00EA02DD">
              <w:t>;</w:t>
            </w:r>
          </w:p>
          <w:p w:rsidR="00307BEF" w:rsidRPr="00EA02DD" w:rsidRDefault="00307BEF" w:rsidP="00B00487">
            <w:pPr>
              <w:pStyle w:val="ConsPlusNormal"/>
              <w:jc w:val="both"/>
            </w:pPr>
            <w:r w:rsidRPr="00EA02DD">
              <w:t>- в сфере дополнительного образования детей</w:t>
            </w:r>
          </w:p>
          <w:p w:rsidR="005551CD" w:rsidRPr="00EA02DD" w:rsidRDefault="005551CD" w:rsidP="00B00487">
            <w:pPr>
              <w:pStyle w:val="ConsPlusNormal"/>
              <w:jc w:val="both"/>
            </w:pPr>
            <w:r w:rsidRPr="00EA02DD">
              <w:t>- в сфере физической культуры и спорта</w:t>
            </w:r>
          </w:p>
        </w:tc>
      </w:tr>
    </w:tbl>
    <w:p w:rsidR="00387347" w:rsidRDefault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Default="00387347" w:rsidP="00387347"/>
    <w:p w:rsidR="00DE0812" w:rsidRPr="00387347" w:rsidRDefault="00387347" w:rsidP="00387347">
      <w:pPr>
        <w:tabs>
          <w:tab w:val="left" w:pos="6585"/>
        </w:tabs>
        <w:sectPr w:rsidR="00DE0812" w:rsidRPr="00387347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  <w:r>
        <w:tab/>
      </w: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A1"/>
    <w:multiLevelType w:val="hybridMultilevel"/>
    <w:tmpl w:val="B066D190"/>
    <w:lvl w:ilvl="0" w:tplc="89CA8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8162F"/>
    <w:multiLevelType w:val="hybridMultilevel"/>
    <w:tmpl w:val="B6C2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2"/>
    <w:rsid w:val="000062A8"/>
    <w:rsid w:val="0001156D"/>
    <w:rsid w:val="000129F1"/>
    <w:rsid w:val="00013389"/>
    <w:rsid w:val="00014E64"/>
    <w:rsid w:val="00015B0F"/>
    <w:rsid w:val="00017433"/>
    <w:rsid w:val="00020D58"/>
    <w:rsid w:val="00022174"/>
    <w:rsid w:val="000247C0"/>
    <w:rsid w:val="00024ADA"/>
    <w:rsid w:val="000354B4"/>
    <w:rsid w:val="00036EE4"/>
    <w:rsid w:val="00040F63"/>
    <w:rsid w:val="00043441"/>
    <w:rsid w:val="000452F3"/>
    <w:rsid w:val="00046ABE"/>
    <w:rsid w:val="00047FA4"/>
    <w:rsid w:val="00051465"/>
    <w:rsid w:val="00057BF9"/>
    <w:rsid w:val="00057E7F"/>
    <w:rsid w:val="00061660"/>
    <w:rsid w:val="0006217D"/>
    <w:rsid w:val="000635BB"/>
    <w:rsid w:val="00066CFC"/>
    <w:rsid w:val="00075918"/>
    <w:rsid w:val="00075F35"/>
    <w:rsid w:val="00077BF0"/>
    <w:rsid w:val="0008556E"/>
    <w:rsid w:val="00090AB9"/>
    <w:rsid w:val="00092BB5"/>
    <w:rsid w:val="00094558"/>
    <w:rsid w:val="000A3256"/>
    <w:rsid w:val="000B455D"/>
    <w:rsid w:val="000B681B"/>
    <w:rsid w:val="000C1464"/>
    <w:rsid w:val="000C5D26"/>
    <w:rsid w:val="000C6D3D"/>
    <w:rsid w:val="000D4A78"/>
    <w:rsid w:val="000D6259"/>
    <w:rsid w:val="001002D7"/>
    <w:rsid w:val="0010156B"/>
    <w:rsid w:val="00104D98"/>
    <w:rsid w:val="001052F6"/>
    <w:rsid w:val="0011473E"/>
    <w:rsid w:val="00114A2C"/>
    <w:rsid w:val="00115A49"/>
    <w:rsid w:val="00116812"/>
    <w:rsid w:val="001211FD"/>
    <w:rsid w:val="001215D5"/>
    <w:rsid w:val="001224BB"/>
    <w:rsid w:val="001329EE"/>
    <w:rsid w:val="00136E29"/>
    <w:rsid w:val="00140B62"/>
    <w:rsid w:val="00141A3A"/>
    <w:rsid w:val="00145E42"/>
    <w:rsid w:val="00150BD9"/>
    <w:rsid w:val="00155102"/>
    <w:rsid w:val="00156460"/>
    <w:rsid w:val="0016213F"/>
    <w:rsid w:val="00162912"/>
    <w:rsid w:val="00163AAA"/>
    <w:rsid w:val="00164344"/>
    <w:rsid w:val="0017046F"/>
    <w:rsid w:val="0017084F"/>
    <w:rsid w:val="00171F39"/>
    <w:rsid w:val="001724C0"/>
    <w:rsid w:val="0018078D"/>
    <w:rsid w:val="00183C7C"/>
    <w:rsid w:val="001845A4"/>
    <w:rsid w:val="0018544D"/>
    <w:rsid w:val="0018635D"/>
    <w:rsid w:val="00190408"/>
    <w:rsid w:val="00190670"/>
    <w:rsid w:val="00193243"/>
    <w:rsid w:val="0019742D"/>
    <w:rsid w:val="001A6CDA"/>
    <w:rsid w:val="001B296D"/>
    <w:rsid w:val="001B7D2E"/>
    <w:rsid w:val="001C3DF6"/>
    <w:rsid w:val="001C733F"/>
    <w:rsid w:val="001D082C"/>
    <w:rsid w:val="001D5DA0"/>
    <w:rsid w:val="001E0507"/>
    <w:rsid w:val="001E07DC"/>
    <w:rsid w:val="001E4F50"/>
    <w:rsid w:val="001F3598"/>
    <w:rsid w:val="001F446C"/>
    <w:rsid w:val="001F4B30"/>
    <w:rsid w:val="00205845"/>
    <w:rsid w:val="00205895"/>
    <w:rsid w:val="00212485"/>
    <w:rsid w:val="00214A38"/>
    <w:rsid w:val="002167F4"/>
    <w:rsid w:val="002171A3"/>
    <w:rsid w:val="00217CCB"/>
    <w:rsid w:val="00220628"/>
    <w:rsid w:val="00230280"/>
    <w:rsid w:val="0023558B"/>
    <w:rsid w:val="002430AD"/>
    <w:rsid w:val="00253B8D"/>
    <w:rsid w:val="00254EE9"/>
    <w:rsid w:val="00256DDB"/>
    <w:rsid w:val="00260B4F"/>
    <w:rsid w:val="00264E92"/>
    <w:rsid w:val="00270EF0"/>
    <w:rsid w:val="00275962"/>
    <w:rsid w:val="002779D6"/>
    <w:rsid w:val="00281015"/>
    <w:rsid w:val="002838FF"/>
    <w:rsid w:val="0028481B"/>
    <w:rsid w:val="00285EEC"/>
    <w:rsid w:val="002864C2"/>
    <w:rsid w:val="00294BA5"/>
    <w:rsid w:val="002A1835"/>
    <w:rsid w:val="002A7E7C"/>
    <w:rsid w:val="002B1D45"/>
    <w:rsid w:val="002B70D9"/>
    <w:rsid w:val="002C425B"/>
    <w:rsid w:val="002C43BC"/>
    <w:rsid w:val="002C605F"/>
    <w:rsid w:val="002C6982"/>
    <w:rsid w:val="002D134D"/>
    <w:rsid w:val="002D327A"/>
    <w:rsid w:val="002D3793"/>
    <w:rsid w:val="002D6795"/>
    <w:rsid w:val="002E455C"/>
    <w:rsid w:val="002E7689"/>
    <w:rsid w:val="002F0B5E"/>
    <w:rsid w:val="002F110B"/>
    <w:rsid w:val="002F1461"/>
    <w:rsid w:val="002F4E18"/>
    <w:rsid w:val="002F6F29"/>
    <w:rsid w:val="00300E98"/>
    <w:rsid w:val="00306E41"/>
    <w:rsid w:val="00307BEF"/>
    <w:rsid w:val="00315189"/>
    <w:rsid w:val="003155E1"/>
    <w:rsid w:val="00331B3D"/>
    <w:rsid w:val="003345E8"/>
    <w:rsid w:val="00345600"/>
    <w:rsid w:val="00355473"/>
    <w:rsid w:val="003600CA"/>
    <w:rsid w:val="003654AB"/>
    <w:rsid w:val="00367824"/>
    <w:rsid w:val="00370381"/>
    <w:rsid w:val="00387347"/>
    <w:rsid w:val="003941A1"/>
    <w:rsid w:val="00396BB6"/>
    <w:rsid w:val="003A1510"/>
    <w:rsid w:val="003B49D2"/>
    <w:rsid w:val="003B4EAE"/>
    <w:rsid w:val="003D5976"/>
    <w:rsid w:val="003E0277"/>
    <w:rsid w:val="003E0B01"/>
    <w:rsid w:val="003E5599"/>
    <w:rsid w:val="003F2D06"/>
    <w:rsid w:val="003F2D13"/>
    <w:rsid w:val="003F6C14"/>
    <w:rsid w:val="00402224"/>
    <w:rsid w:val="00402844"/>
    <w:rsid w:val="0040446F"/>
    <w:rsid w:val="004049B0"/>
    <w:rsid w:val="00406C85"/>
    <w:rsid w:val="00414057"/>
    <w:rsid w:val="004148FE"/>
    <w:rsid w:val="00422345"/>
    <w:rsid w:val="00422F10"/>
    <w:rsid w:val="00423041"/>
    <w:rsid w:val="0042614D"/>
    <w:rsid w:val="00426F45"/>
    <w:rsid w:val="00427CD4"/>
    <w:rsid w:val="0043067C"/>
    <w:rsid w:val="0044270D"/>
    <w:rsid w:val="004443C9"/>
    <w:rsid w:val="0044475A"/>
    <w:rsid w:val="00447B4F"/>
    <w:rsid w:val="00451A85"/>
    <w:rsid w:val="00457568"/>
    <w:rsid w:val="00460956"/>
    <w:rsid w:val="00462FB4"/>
    <w:rsid w:val="00463829"/>
    <w:rsid w:val="004700CD"/>
    <w:rsid w:val="004719F0"/>
    <w:rsid w:val="00471B22"/>
    <w:rsid w:val="004763AB"/>
    <w:rsid w:val="0047663A"/>
    <w:rsid w:val="00481769"/>
    <w:rsid w:val="004817CB"/>
    <w:rsid w:val="004822C1"/>
    <w:rsid w:val="00486581"/>
    <w:rsid w:val="00487A47"/>
    <w:rsid w:val="0049157E"/>
    <w:rsid w:val="00491C6A"/>
    <w:rsid w:val="00494216"/>
    <w:rsid w:val="004A07D4"/>
    <w:rsid w:val="004A2F74"/>
    <w:rsid w:val="004B1FBE"/>
    <w:rsid w:val="004B2C8D"/>
    <w:rsid w:val="004C6540"/>
    <w:rsid w:val="004C75E9"/>
    <w:rsid w:val="004D0D0F"/>
    <w:rsid w:val="004D1281"/>
    <w:rsid w:val="004D4078"/>
    <w:rsid w:val="004E11B3"/>
    <w:rsid w:val="004E1429"/>
    <w:rsid w:val="004E2E28"/>
    <w:rsid w:val="004E586A"/>
    <w:rsid w:val="004E633C"/>
    <w:rsid w:val="004E7FB9"/>
    <w:rsid w:val="004F362F"/>
    <w:rsid w:val="005019C0"/>
    <w:rsid w:val="00502DAC"/>
    <w:rsid w:val="00503A7F"/>
    <w:rsid w:val="00506944"/>
    <w:rsid w:val="005129D4"/>
    <w:rsid w:val="0051370A"/>
    <w:rsid w:val="005214C8"/>
    <w:rsid w:val="00523002"/>
    <w:rsid w:val="0052580D"/>
    <w:rsid w:val="005276B1"/>
    <w:rsid w:val="00527C27"/>
    <w:rsid w:val="00531A5C"/>
    <w:rsid w:val="00532B67"/>
    <w:rsid w:val="00533293"/>
    <w:rsid w:val="00533B6B"/>
    <w:rsid w:val="00534DBB"/>
    <w:rsid w:val="00540067"/>
    <w:rsid w:val="0055177F"/>
    <w:rsid w:val="005551CD"/>
    <w:rsid w:val="00556F54"/>
    <w:rsid w:val="00563724"/>
    <w:rsid w:val="005734A7"/>
    <w:rsid w:val="0057792B"/>
    <w:rsid w:val="00581C0A"/>
    <w:rsid w:val="00587ABB"/>
    <w:rsid w:val="005907A4"/>
    <w:rsid w:val="00591EBC"/>
    <w:rsid w:val="005A2467"/>
    <w:rsid w:val="005A3322"/>
    <w:rsid w:val="005A5120"/>
    <w:rsid w:val="005A77AE"/>
    <w:rsid w:val="005A7B31"/>
    <w:rsid w:val="005B05F5"/>
    <w:rsid w:val="005B2473"/>
    <w:rsid w:val="005B3030"/>
    <w:rsid w:val="005B4C0B"/>
    <w:rsid w:val="005C11C4"/>
    <w:rsid w:val="005C474C"/>
    <w:rsid w:val="005D62DE"/>
    <w:rsid w:val="005D74EF"/>
    <w:rsid w:val="005E2587"/>
    <w:rsid w:val="005E38B9"/>
    <w:rsid w:val="005F06A9"/>
    <w:rsid w:val="00615031"/>
    <w:rsid w:val="00630856"/>
    <w:rsid w:val="006350B7"/>
    <w:rsid w:val="006354E1"/>
    <w:rsid w:val="006370F8"/>
    <w:rsid w:val="00643433"/>
    <w:rsid w:val="006503C9"/>
    <w:rsid w:val="00652E51"/>
    <w:rsid w:val="00656AA2"/>
    <w:rsid w:val="006576CC"/>
    <w:rsid w:val="006644CB"/>
    <w:rsid w:val="006644F3"/>
    <w:rsid w:val="0067190E"/>
    <w:rsid w:val="006744DC"/>
    <w:rsid w:val="00691E13"/>
    <w:rsid w:val="0069246C"/>
    <w:rsid w:val="00693A0A"/>
    <w:rsid w:val="006941C7"/>
    <w:rsid w:val="0069657E"/>
    <w:rsid w:val="00697A84"/>
    <w:rsid w:val="006A142D"/>
    <w:rsid w:val="006A2E76"/>
    <w:rsid w:val="006A6A3C"/>
    <w:rsid w:val="006A7D79"/>
    <w:rsid w:val="006B1555"/>
    <w:rsid w:val="006B277A"/>
    <w:rsid w:val="006B2A7E"/>
    <w:rsid w:val="006B73E7"/>
    <w:rsid w:val="006C0012"/>
    <w:rsid w:val="006C2688"/>
    <w:rsid w:val="006C7B36"/>
    <w:rsid w:val="006D2488"/>
    <w:rsid w:val="006D7EC0"/>
    <w:rsid w:val="006E2364"/>
    <w:rsid w:val="006E4632"/>
    <w:rsid w:val="006E56AD"/>
    <w:rsid w:val="006E660C"/>
    <w:rsid w:val="006F3D0A"/>
    <w:rsid w:val="006F529A"/>
    <w:rsid w:val="006F5B13"/>
    <w:rsid w:val="0070017A"/>
    <w:rsid w:val="00706559"/>
    <w:rsid w:val="00711F55"/>
    <w:rsid w:val="00712C31"/>
    <w:rsid w:val="00714D28"/>
    <w:rsid w:val="00723889"/>
    <w:rsid w:val="007258A1"/>
    <w:rsid w:val="007260BE"/>
    <w:rsid w:val="00726A32"/>
    <w:rsid w:val="007328F2"/>
    <w:rsid w:val="0073724E"/>
    <w:rsid w:val="00737780"/>
    <w:rsid w:val="00742C50"/>
    <w:rsid w:val="007445CC"/>
    <w:rsid w:val="007643AF"/>
    <w:rsid w:val="00767417"/>
    <w:rsid w:val="007679F8"/>
    <w:rsid w:val="00773508"/>
    <w:rsid w:val="007766DC"/>
    <w:rsid w:val="00780DC7"/>
    <w:rsid w:val="007929D6"/>
    <w:rsid w:val="00792FD3"/>
    <w:rsid w:val="007A461C"/>
    <w:rsid w:val="007A6ADE"/>
    <w:rsid w:val="007A7347"/>
    <w:rsid w:val="007B0FFB"/>
    <w:rsid w:val="007B19C4"/>
    <w:rsid w:val="007B486D"/>
    <w:rsid w:val="007B4FB9"/>
    <w:rsid w:val="007C0C0A"/>
    <w:rsid w:val="007C34DB"/>
    <w:rsid w:val="007C63AD"/>
    <w:rsid w:val="007C6F69"/>
    <w:rsid w:val="007D33B7"/>
    <w:rsid w:val="007D5938"/>
    <w:rsid w:val="007E26DD"/>
    <w:rsid w:val="007E4AAE"/>
    <w:rsid w:val="007F61FC"/>
    <w:rsid w:val="008025DF"/>
    <w:rsid w:val="008029D9"/>
    <w:rsid w:val="0081644E"/>
    <w:rsid w:val="00817340"/>
    <w:rsid w:val="0082277A"/>
    <w:rsid w:val="00825824"/>
    <w:rsid w:val="0083403E"/>
    <w:rsid w:val="00841A9E"/>
    <w:rsid w:val="008465D1"/>
    <w:rsid w:val="00847216"/>
    <w:rsid w:val="00847498"/>
    <w:rsid w:val="00847545"/>
    <w:rsid w:val="00857C7C"/>
    <w:rsid w:val="00875D02"/>
    <w:rsid w:val="00891BB3"/>
    <w:rsid w:val="0089592B"/>
    <w:rsid w:val="008A029E"/>
    <w:rsid w:val="008A4C8A"/>
    <w:rsid w:val="008A6A9F"/>
    <w:rsid w:val="008A739A"/>
    <w:rsid w:val="008A7CE3"/>
    <w:rsid w:val="008B45E5"/>
    <w:rsid w:val="008B5340"/>
    <w:rsid w:val="008B7360"/>
    <w:rsid w:val="008C19CC"/>
    <w:rsid w:val="008C5580"/>
    <w:rsid w:val="008D009E"/>
    <w:rsid w:val="008D053C"/>
    <w:rsid w:val="008D2B32"/>
    <w:rsid w:val="008D5899"/>
    <w:rsid w:val="008E2328"/>
    <w:rsid w:val="008E3C34"/>
    <w:rsid w:val="008E3DE3"/>
    <w:rsid w:val="008E557C"/>
    <w:rsid w:val="008F4B2F"/>
    <w:rsid w:val="008F4D1A"/>
    <w:rsid w:val="008F73E9"/>
    <w:rsid w:val="008F7760"/>
    <w:rsid w:val="008F7F3D"/>
    <w:rsid w:val="00904934"/>
    <w:rsid w:val="009069F7"/>
    <w:rsid w:val="0091313C"/>
    <w:rsid w:val="00915202"/>
    <w:rsid w:val="00917FA2"/>
    <w:rsid w:val="00921231"/>
    <w:rsid w:val="0092129B"/>
    <w:rsid w:val="00921F0C"/>
    <w:rsid w:val="00922B11"/>
    <w:rsid w:val="00923583"/>
    <w:rsid w:val="00924354"/>
    <w:rsid w:val="009308A8"/>
    <w:rsid w:val="00934926"/>
    <w:rsid w:val="00944FED"/>
    <w:rsid w:val="00946B4A"/>
    <w:rsid w:val="009556DA"/>
    <w:rsid w:val="00957755"/>
    <w:rsid w:val="00960FF0"/>
    <w:rsid w:val="009611B1"/>
    <w:rsid w:val="00962D85"/>
    <w:rsid w:val="0096336D"/>
    <w:rsid w:val="0096369F"/>
    <w:rsid w:val="00963F5C"/>
    <w:rsid w:val="00966246"/>
    <w:rsid w:val="00972D37"/>
    <w:rsid w:val="00975100"/>
    <w:rsid w:val="0097681C"/>
    <w:rsid w:val="009840E4"/>
    <w:rsid w:val="009864E3"/>
    <w:rsid w:val="00990876"/>
    <w:rsid w:val="00990D26"/>
    <w:rsid w:val="00993C95"/>
    <w:rsid w:val="009A447A"/>
    <w:rsid w:val="009A51C4"/>
    <w:rsid w:val="009A76C8"/>
    <w:rsid w:val="009A7B71"/>
    <w:rsid w:val="009B37F1"/>
    <w:rsid w:val="009B6E40"/>
    <w:rsid w:val="009B7E94"/>
    <w:rsid w:val="009C0172"/>
    <w:rsid w:val="009C3E42"/>
    <w:rsid w:val="009C407C"/>
    <w:rsid w:val="009C6D93"/>
    <w:rsid w:val="009D21F2"/>
    <w:rsid w:val="009D60A0"/>
    <w:rsid w:val="009F46F0"/>
    <w:rsid w:val="009F6316"/>
    <w:rsid w:val="00A030CE"/>
    <w:rsid w:val="00A0426A"/>
    <w:rsid w:val="00A050F4"/>
    <w:rsid w:val="00A10F08"/>
    <w:rsid w:val="00A11181"/>
    <w:rsid w:val="00A20E84"/>
    <w:rsid w:val="00A225D5"/>
    <w:rsid w:val="00A25625"/>
    <w:rsid w:val="00A27091"/>
    <w:rsid w:val="00A331BB"/>
    <w:rsid w:val="00A40347"/>
    <w:rsid w:val="00A41DCD"/>
    <w:rsid w:val="00A4505E"/>
    <w:rsid w:val="00A461B2"/>
    <w:rsid w:val="00A53824"/>
    <w:rsid w:val="00A56CC6"/>
    <w:rsid w:val="00A60308"/>
    <w:rsid w:val="00A60ABA"/>
    <w:rsid w:val="00A634BD"/>
    <w:rsid w:val="00A63841"/>
    <w:rsid w:val="00A65148"/>
    <w:rsid w:val="00A70136"/>
    <w:rsid w:val="00A711C9"/>
    <w:rsid w:val="00A728F4"/>
    <w:rsid w:val="00A73491"/>
    <w:rsid w:val="00A74217"/>
    <w:rsid w:val="00A84370"/>
    <w:rsid w:val="00A85F72"/>
    <w:rsid w:val="00A86195"/>
    <w:rsid w:val="00A86E34"/>
    <w:rsid w:val="00A9101A"/>
    <w:rsid w:val="00A93ECC"/>
    <w:rsid w:val="00A97FE0"/>
    <w:rsid w:val="00AA0B9B"/>
    <w:rsid w:val="00AA790E"/>
    <w:rsid w:val="00AB6996"/>
    <w:rsid w:val="00AB7F0F"/>
    <w:rsid w:val="00AC0E10"/>
    <w:rsid w:val="00AC6CD2"/>
    <w:rsid w:val="00AC7F23"/>
    <w:rsid w:val="00AD014F"/>
    <w:rsid w:val="00AD0B5E"/>
    <w:rsid w:val="00AD21A5"/>
    <w:rsid w:val="00AD7E08"/>
    <w:rsid w:val="00AE7AF5"/>
    <w:rsid w:val="00AF312E"/>
    <w:rsid w:val="00AF5016"/>
    <w:rsid w:val="00AF550A"/>
    <w:rsid w:val="00AF6FD6"/>
    <w:rsid w:val="00B00487"/>
    <w:rsid w:val="00B03677"/>
    <w:rsid w:val="00B037E2"/>
    <w:rsid w:val="00B1182E"/>
    <w:rsid w:val="00B12564"/>
    <w:rsid w:val="00B1324C"/>
    <w:rsid w:val="00B14B6C"/>
    <w:rsid w:val="00B174B0"/>
    <w:rsid w:val="00B178D3"/>
    <w:rsid w:val="00B17B0A"/>
    <w:rsid w:val="00B22AAE"/>
    <w:rsid w:val="00B23151"/>
    <w:rsid w:val="00B24438"/>
    <w:rsid w:val="00B37B39"/>
    <w:rsid w:val="00B407A6"/>
    <w:rsid w:val="00B44429"/>
    <w:rsid w:val="00B60FC4"/>
    <w:rsid w:val="00B66E05"/>
    <w:rsid w:val="00B706AE"/>
    <w:rsid w:val="00B7228C"/>
    <w:rsid w:val="00B856B3"/>
    <w:rsid w:val="00B8692B"/>
    <w:rsid w:val="00B956EB"/>
    <w:rsid w:val="00B95717"/>
    <w:rsid w:val="00B95745"/>
    <w:rsid w:val="00B97FC0"/>
    <w:rsid w:val="00BA1268"/>
    <w:rsid w:val="00BA312A"/>
    <w:rsid w:val="00BB0EFB"/>
    <w:rsid w:val="00BC0DD6"/>
    <w:rsid w:val="00BC6660"/>
    <w:rsid w:val="00BC78A9"/>
    <w:rsid w:val="00BC79C5"/>
    <w:rsid w:val="00BD1F98"/>
    <w:rsid w:val="00BD274F"/>
    <w:rsid w:val="00BD2D2D"/>
    <w:rsid w:val="00BD460F"/>
    <w:rsid w:val="00BF3D5D"/>
    <w:rsid w:val="00C00854"/>
    <w:rsid w:val="00C0343C"/>
    <w:rsid w:val="00C03ADA"/>
    <w:rsid w:val="00C03C7D"/>
    <w:rsid w:val="00C0743C"/>
    <w:rsid w:val="00C12695"/>
    <w:rsid w:val="00C152C0"/>
    <w:rsid w:val="00C25B68"/>
    <w:rsid w:val="00C31931"/>
    <w:rsid w:val="00C33C2A"/>
    <w:rsid w:val="00C34A15"/>
    <w:rsid w:val="00C3622D"/>
    <w:rsid w:val="00C45DB4"/>
    <w:rsid w:val="00C52D5D"/>
    <w:rsid w:val="00C52D8E"/>
    <w:rsid w:val="00C53496"/>
    <w:rsid w:val="00C546E2"/>
    <w:rsid w:val="00C607FF"/>
    <w:rsid w:val="00C6583D"/>
    <w:rsid w:val="00C73AE1"/>
    <w:rsid w:val="00C75E19"/>
    <w:rsid w:val="00C75F85"/>
    <w:rsid w:val="00C81079"/>
    <w:rsid w:val="00C81AD8"/>
    <w:rsid w:val="00C82E77"/>
    <w:rsid w:val="00C846EF"/>
    <w:rsid w:val="00C84B5D"/>
    <w:rsid w:val="00C84F98"/>
    <w:rsid w:val="00C93C82"/>
    <w:rsid w:val="00C96A11"/>
    <w:rsid w:val="00C9717D"/>
    <w:rsid w:val="00CA6D67"/>
    <w:rsid w:val="00CB2870"/>
    <w:rsid w:val="00CB7234"/>
    <w:rsid w:val="00CC1955"/>
    <w:rsid w:val="00CC4E3F"/>
    <w:rsid w:val="00CC5A8A"/>
    <w:rsid w:val="00CD013A"/>
    <w:rsid w:val="00CD2EA9"/>
    <w:rsid w:val="00CD4533"/>
    <w:rsid w:val="00CD48FE"/>
    <w:rsid w:val="00CD5C03"/>
    <w:rsid w:val="00CD74E6"/>
    <w:rsid w:val="00CE0B33"/>
    <w:rsid w:val="00CE39D9"/>
    <w:rsid w:val="00CE6D2B"/>
    <w:rsid w:val="00D005A3"/>
    <w:rsid w:val="00D05754"/>
    <w:rsid w:val="00D17333"/>
    <w:rsid w:val="00D17F2E"/>
    <w:rsid w:val="00D35C49"/>
    <w:rsid w:val="00D368B2"/>
    <w:rsid w:val="00D42661"/>
    <w:rsid w:val="00D42EC5"/>
    <w:rsid w:val="00D50E64"/>
    <w:rsid w:val="00D53662"/>
    <w:rsid w:val="00D5447B"/>
    <w:rsid w:val="00D653D4"/>
    <w:rsid w:val="00D71376"/>
    <w:rsid w:val="00D76D10"/>
    <w:rsid w:val="00D76DED"/>
    <w:rsid w:val="00D8097F"/>
    <w:rsid w:val="00D8799E"/>
    <w:rsid w:val="00D92CE9"/>
    <w:rsid w:val="00D93309"/>
    <w:rsid w:val="00DA3DF4"/>
    <w:rsid w:val="00DA7375"/>
    <w:rsid w:val="00DB14A9"/>
    <w:rsid w:val="00DB17E5"/>
    <w:rsid w:val="00DB31B8"/>
    <w:rsid w:val="00DB418C"/>
    <w:rsid w:val="00DB6C5C"/>
    <w:rsid w:val="00DC5FFB"/>
    <w:rsid w:val="00DD72FB"/>
    <w:rsid w:val="00DE0812"/>
    <w:rsid w:val="00DE1DEE"/>
    <w:rsid w:val="00DE2149"/>
    <w:rsid w:val="00DE56FA"/>
    <w:rsid w:val="00DF0B4D"/>
    <w:rsid w:val="00DF0B84"/>
    <w:rsid w:val="00DF1B82"/>
    <w:rsid w:val="00DF506B"/>
    <w:rsid w:val="00DF53D9"/>
    <w:rsid w:val="00DF6225"/>
    <w:rsid w:val="00E010D4"/>
    <w:rsid w:val="00E16F7B"/>
    <w:rsid w:val="00E2166F"/>
    <w:rsid w:val="00E2417A"/>
    <w:rsid w:val="00E27045"/>
    <w:rsid w:val="00E30213"/>
    <w:rsid w:val="00E30249"/>
    <w:rsid w:val="00E31382"/>
    <w:rsid w:val="00E323E0"/>
    <w:rsid w:val="00E43770"/>
    <w:rsid w:val="00E53509"/>
    <w:rsid w:val="00E54200"/>
    <w:rsid w:val="00E54DF7"/>
    <w:rsid w:val="00E57278"/>
    <w:rsid w:val="00E62DE1"/>
    <w:rsid w:val="00E7439B"/>
    <w:rsid w:val="00E75B73"/>
    <w:rsid w:val="00E82DA3"/>
    <w:rsid w:val="00E90B8D"/>
    <w:rsid w:val="00EA02DD"/>
    <w:rsid w:val="00EA29A0"/>
    <w:rsid w:val="00EB1485"/>
    <w:rsid w:val="00EB4784"/>
    <w:rsid w:val="00ED3B51"/>
    <w:rsid w:val="00ED4BF9"/>
    <w:rsid w:val="00ED5746"/>
    <w:rsid w:val="00ED5F18"/>
    <w:rsid w:val="00EE1880"/>
    <w:rsid w:val="00EE2C21"/>
    <w:rsid w:val="00EE4028"/>
    <w:rsid w:val="00EE56DC"/>
    <w:rsid w:val="00EE6F31"/>
    <w:rsid w:val="00EE7A88"/>
    <w:rsid w:val="00EE7BEF"/>
    <w:rsid w:val="00EF01B7"/>
    <w:rsid w:val="00EF174F"/>
    <w:rsid w:val="00EF27F1"/>
    <w:rsid w:val="00EF51ED"/>
    <w:rsid w:val="00EF6D9C"/>
    <w:rsid w:val="00F0099D"/>
    <w:rsid w:val="00F10F1D"/>
    <w:rsid w:val="00F11C83"/>
    <w:rsid w:val="00F15950"/>
    <w:rsid w:val="00F15BCF"/>
    <w:rsid w:val="00F22EDA"/>
    <w:rsid w:val="00F27D91"/>
    <w:rsid w:val="00F31F34"/>
    <w:rsid w:val="00F43415"/>
    <w:rsid w:val="00F467E6"/>
    <w:rsid w:val="00F50192"/>
    <w:rsid w:val="00F51C5B"/>
    <w:rsid w:val="00F55E8E"/>
    <w:rsid w:val="00F65343"/>
    <w:rsid w:val="00F65863"/>
    <w:rsid w:val="00F75CD5"/>
    <w:rsid w:val="00F75F89"/>
    <w:rsid w:val="00F77145"/>
    <w:rsid w:val="00F80A68"/>
    <w:rsid w:val="00F815DB"/>
    <w:rsid w:val="00F835FE"/>
    <w:rsid w:val="00F83F7E"/>
    <w:rsid w:val="00F8408E"/>
    <w:rsid w:val="00F93F36"/>
    <w:rsid w:val="00F966AE"/>
    <w:rsid w:val="00FA1061"/>
    <w:rsid w:val="00FA15DB"/>
    <w:rsid w:val="00FA31D3"/>
    <w:rsid w:val="00FA3467"/>
    <w:rsid w:val="00FA3AD0"/>
    <w:rsid w:val="00FA3CB6"/>
    <w:rsid w:val="00FA48D4"/>
    <w:rsid w:val="00FA511A"/>
    <w:rsid w:val="00FB40EF"/>
    <w:rsid w:val="00FB76D4"/>
    <w:rsid w:val="00FC09D2"/>
    <w:rsid w:val="00FC3769"/>
    <w:rsid w:val="00FD33D4"/>
    <w:rsid w:val="00FD4661"/>
    <w:rsid w:val="00FD6904"/>
    <w:rsid w:val="00FE01D7"/>
    <w:rsid w:val="00FE2E09"/>
    <w:rsid w:val="00FE3447"/>
    <w:rsid w:val="00FE5B62"/>
    <w:rsid w:val="00FE6E6F"/>
    <w:rsid w:val="00FF37F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490E-588E-409C-82B8-171503B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BB70A04510E6CFC96ABB8EC404F1EFA1501ADC41B6537DD205184CWF2EM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A69727F4CE0AB0743E9E81B17C6EA40B0E5075C280FD5439717194A387ED5735E5C31A5ED93A5BF7FCi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9727F4CE0AB0743E9E81B17C6EA40B0E5176C780FC5439717194A387FEiDN" TargetMode="External"/><Relationship Id="rId12" Type="http://schemas.openxmlformats.org/officeDocument/2006/relationships/hyperlink" Target="consultantplus://offline/ref=9CCCBB70A04510E6CFC96ABB8EC404F1ECA85611D94CB6537DD205184CWF2EM" TargetMode="External"/><Relationship Id="rId17" Type="http://schemas.openxmlformats.org/officeDocument/2006/relationships/hyperlink" Target="consultantplus://offline/ref=A69727F4CE0AB0743E9E81B17C6EA40B0E5075C280FD5439717194A387ED5735E5C31A5ED93A5BF7FCi1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hyperlink" Target="http://www.hmr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socs/cms/mode-of-operation-leisure-institutions-of-the-khanty-mansiysk-district/" TargetMode="External"/><Relationship Id="rId11" Type="http://schemas.openxmlformats.org/officeDocument/2006/relationships/hyperlink" Target="consultantplus://offline/ref=9CCCBB70A04510E6CFC96ABB8EC404F1ECA85611D94AB6537DD205184CWF2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zakupki.gov.ru/223" TargetMode="External"/><Relationship Id="rId19" Type="http://schemas.openxmlformats.org/officeDocument/2006/relationships/hyperlink" Target="consultantplus://offline/ref=A69727F4CE0AB0743E9E81B17C6EA40B0E5075C280FD5439717194A387ED5735E5C31A5ED93A5AF5FCi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CBB70A04510E6CFC96ABB8EC404F1EFA1501ADC41B6537DD205184CWF2EM" TargetMode="External"/><Relationship Id="rId14" Type="http://schemas.openxmlformats.org/officeDocument/2006/relationships/hyperlink" Target="http://www.hmr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21F0-A94A-443F-B48F-5397789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26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Юлия Николаева</cp:lastModifiedBy>
  <cp:revision>346</cp:revision>
  <cp:lastPrinted>2017-07-11T12:34:00Z</cp:lastPrinted>
  <dcterms:created xsi:type="dcterms:W3CDTF">2017-04-05T05:57:00Z</dcterms:created>
  <dcterms:modified xsi:type="dcterms:W3CDTF">2017-07-11T12:35:00Z</dcterms:modified>
</cp:coreProperties>
</file>